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E395" w14:textId="77777777" w:rsidR="006E7220" w:rsidRPr="00835EF7" w:rsidRDefault="00702150" w:rsidP="00773C44">
      <w:pPr>
        <w:tabs>
          <w:tab w:val="center" w:pos="3685"/>
          <w:tab w:val="right" w:pos="7370"/>
          <w:tab w:val="left" w:pos="8025"/>
        </w:tabs>
        <w:spacing w:line="480" w:lineRule="exact"/>
        <w:jc w:val="center"/>
        <w:rPr>
          <w:kern w:val="20"/>
          <w:sz w:val="22"/>
          <w:szCs w:val="24"/>
          <w:lang w:eastAsia="he-IL" w:bidi="he-IL"/>
        </w:rPr>
      </w:pPr>
      <w:r w:rsidRPr="00835EF7">
        <w:rPr>
          <w:kern w:val="20"/>
          <w:sz w:val="22"/>
          <w:szCs w:val="24"/>
          <w:lang w:eastAsia="he-IL" w:bidi="he-IL"/>
        </w:rPr>
        <w:t xml:space="preserve">SCHEMA </w:t>
      </w:r>
      <w:r w:rsidR="00840609" w:rsidRPr="00835EF7">
        <w:rPr>
          <w:kern w:val="20"/>
          <w:sz w:val="22"/>
          <w:szCs w:val="24"/>
          <w:lang w:eastAsia="he-IL" w:bidi="he-IL"/>
        </w:rPr>
        <w:t>CONTRATTO_DISCIPLINARE DI INCARICO PROFESSIONALE</w:t>
      </w:r>
    </w:p>
    <w:p w14:paraId="02783664" w14:textId="77777777" w:rsidR="005243CD" w:rsidRPr="005243CD" w:rsidRDefault="005243CD" w:rsidP="005243CD">
      <w:pPr>
        <w:rPr>
          <w:kern w:val="20"/>
          <w:szCs w:val="24"/>
          <w:lang w:eastAsia="he-IL" w:bidi="he-IL"/>
        </w:rPr>
      </w:pPr>
      <w:r w:rsidRPr="005243CD">
        <w:rPr>
          <w:kern w:val="20"/>
          <w:szCs w:val="24"/>
          <w:lang w:eastAsia="he-IL" w:bidi="he-IL"/>
        </w:rPr>
        <w:t>Procedura di gara aperta, ai sensi dell'art. 71 del D.lgs. 36/2023, sopra soglia comunitaria, per l'affidamento della progettazione di fattibilità tecnico economica, progettazione esecutiva, redazione della relazione geologica, coordinamento della sicurezza in fase di progettazione ed esecuzione e direzione lavori afferenti al miglioramento sismico e rifunzionalizzazione di immobili del complesso dell'Ex Ospedale Civile di Rieti - 1 stralcio.</w:t>
      </w:r>
    </w:p>
    <w:p w14:paraId="0CDD16C7" w14:textId="77777777" w:rsidR="005243CD" w:rsidRDefault="005243CD" w:rsidP="005243CD">
      <w:pPr>
        <w:rPr>
          <w:kern w:val="20"/>
          <w:szCs w:val="24"/>
          <w:lang w:eastAsia="he-IL" w:bidi="he-IL"/>
        </w:rPr>
      </w:pPr>
      <w:r w:rsidRPr="005243CD">
        <w:rPr>
          <w:kern w:val="20"/>
          <w:szCs w:val="24"/>
          <w:lang w:eastAsia="he-IL" w:bidi="he-IL"/>
        </w:rPr>
        <w:t xml:space="preserve">Codice </w:t>
      </w:r>
      <w:proofErr w:type="spellStart"/>
      <w:r w:rsidRPr="005243CD">
        <w:rPr>
          <w:kern w:val="20"/>
          <w:szCs w:val="24"/>
          <w:lang w:eastAsia="he-IL" w:bidi="he-IL"/>
        </w:rPr>
        <w:t>InfraMob</w:t>
      </w:r>
      <w:proofErr w:type="spellEnd"/>
      <w:r w:rsidRPr="005243CD">
        <w:rPr>
          <w:kern w:val="20"/>
          <w:szCs w:val="24"/>
          <w:lang w:eastAsia="he-IL" w:bidi="he-IL"/>
        </w:rPr>
        <w:t xml:space="preserve">: P23.0026-0004 </w:t>
      </w:r>
    </w:p>
    <w:p w14:paraId="7EFEFB60" w14:textId="525D9971" w:rsidR="00C27BE7" w:rsidRPr="00C27BE7" w:rsidRDefault="00C27BE7" w:rsidP="005243CD">
      <w:pPr>
        <w:rPr>
          <w:kern w:val="20"/>
          <w:szCs w:val="24"/>
          <w:lang w:eastAsia="he-IL" w:bidi="he-IL"/>
        </w:rPr>
      </w:pPr>
      <w:r>
        <w:rPr>
          <w:kern w:val="20"/>
          <w:szCs w:val="24"/>
          <w:lang w:eastAsia="he-IL" w:bidi="he-IL"/>
        </w:rPr>
        <w:t xml:space="preserve">CUP: </w:t>
      </w:r>
      <w:r w:rsidR="005243CD" w:rsidRPr="005243CD">
        <w:rPr>
          <w:kern w:val="20"/>
          <w:szCs w:val="24"/>
          <w:lang w:eastAsia="he-IL" w:bidi="he-IL"/>
        </w:rPr>
        <w:t>F14E21006040002</w:t>
      </w:r>
    </w:p>
    <w:p w14:paraId="3675C4D5" w14:textId="77777777" w:rsidR="00C1039A" w:rsidRPr="00835EF7" w:rsidRDefault="00C1039A" w:rsidP="00C1039A">
      <w:pPr>
        <w:tabs>
          <w:tab w:val="center" w:pos="3685"/>
          <w:tab w:val="right" w:pos="7370"/>
          <w:tab w:val="left" w:pos="8025"/>
        </w:tabs>
        <w:spacing w:line="480" w:lineRule="exact"/>
        <w:rPr>
          <w:kern w:val="20"/>
          <w:szCs w:val="24"/>
          <w:lang w:eastAsia="he-IL" w:bidi="he-IL"/>
        </w:rPr>
      </w:pPr>
      <w:r w:rsidRPr="00835EF7">
        <w:rPr>
          <w:kern w:val="20"/>
          <w:szCs w:val="24"/>
          <w:lang w:eastAsia="he-IL" w:bidi="he-IL"/>
        </w:rPr>
        <w:t>Codice Univoco Ufficio IPA è: UF3O7N.</w:t>
      </w:r>
    </w:p>
    <w:p w14:paraId="5F0CF40C" w14:textId="77777777" w:rsidR="006E7220" w:rsidRPr="00835EF7" w:rsidRDefault="006E7220" w:rsidP="00117C74">
      <w:pPr>
        <w:tabs>
          <w:tab w:val="center" w:pos="3685"/>
          <w:tab w:val="right" w:pos="7370"/>
          <w:tab w:val="left" w:pos="8025"/>
        </w:tabs>
        <w:spacing w:line="480" w:lineRule="exact"/>
        <w:jc w:val="center"/>
        <w:rPr>
          <w:kern w:val="20"/>
          <w:szCs w:val="24"/>
          <w:lang w:eastAsia="he-IL" w:bidi="he-IL"/>
        </w:rPr>
      </w:pPr>
      <w:r w:rsidRPr="00835EF7">
        <w:rPr>
          <w:kern w:val="20"/>
          <w:szCs w:val="24"/>
          <w:lang w:eastAsia="he-IL" w:bidi="he-IL"/>
        </w:rPr>
        <w:t>TRA</w:t>
      </w:r>
    </w:p>
    <w:p w14:paraId="0EFB53F1" w14:textId="77777777" w:rsidR="006E7220" w:rsidRPr="00835EF7" w:rsidRDefault="006E7220" w:rsidP="006E7220">
      <w:pPr>
        <w:tabs>
          <w:tab w:val="center" w:pos="3685"/>
          <w:tab w:val="right" w:pos="7370"/>
          <w:tab w:val="left" w:pos="8025"/>
        </w:tabs>
        <w:spacing w:line="480" w:lineRule="exact"/>
        <w:rPr>
          <w:kern w:val="20"/>
          <w:szCs w:val="24"/>
          <w:lang w:eastAsia="he-IL" w:bidi="he-IL"/>
        </w:rPr>
      </w:pPr>
      <w:r w:rsidRPr="00835EF7">
        <w:rPr>
          <w:kern w:val="20"/>
          <w:szCs w:val="24"/>
          <w:lang w:eastAsia="he-IL" w:bidi="he-IL"/>
        </w:rPr>
        <w:t>L’Ufficio Speciale per la Ricostruzione Post Sisma 2016 della Regione Lazio, con sede in Rieti, Via Flavio Sabino n. 27, CAP 02100, Codice Fiscale e Partita Iva n. 90076740571, di seguito indicato come “Commi</w:t>
      </w:r>
      <w:r w:rsidR="001E71AB" w:rsidRPr="00835EF7">
        <w:rPr>
          <w:kern w:val="20"/>
          <w:szCs w:val="24"/>
          <w:lang w:eastAsia="he-IL" w:bidi="he-IL"/>
        </w:rPr>
        <w:t xml:space="preserve">ttente”, rappresentato </w:t>
      </w:r>
      <w:r w:rsidR="0066796B">
        <w:rPr>
          <w:kern w:val="20"/>
          <w:szCs w:val="24"/>
          <w:lang w:eastAsia="he-IL" w:bidi="he-IL"/>
        </w:rPr>
        <w:t>dal dott. Stefano Fermante</w:t>
      </w:r>
      <w:r w:rsidR="00C83743" w:rsidRPr="00835EF7">
        <w:rPr>
          <w:kern w:val="20"/>
          <w:szCs w:val="24"/>
          <w:lang w:eastAsia="he-IL" w:bidi="he-IL"/>
        </w:rPr>
        <w:t>,</w:t>
      </w:r>
      <w:r w:rsidR="001E71AB" w:rsidRPr="00835EF7">
        <w:rPr>
          <w:kern w:val="20"/>
          <w:szCs w:val="24"/>
          <w:lang w:eastAsia="he-IL" w:bidi="he-IL"/>
        </w:rPr>
        <w:t xml:space="preserve"> </w:t>
      </w:r>
      <w:r w:rsidR="0066796B">
        <w:rPr>
          <w:kern w:val="20"/>
          <w:szCs w:val="24"/>
          <w:lang w:eastAsia="he-IL" w:bidi="he-IL"/>
        </w:rPr>
        <w:t>nato</w:t>
      </w:r>
      <w:r w:rsidR="00FE5F00" w:rsidRPr="00835EF7">
        <w:rPr>
          <w:kern w:val="20"/>
          <w:szCs w:val="24"/>
          <w:lang w:eastAsia="he-IL" w:bidi="he-IL"/>
        </w:rPr>
        <w:t xml:space="preserve"> a </w:t>
      </w:r>
      <w:r w:rsidR="002B6A0A" w:rsidRPr="00835EF7">
        <w:rPr>
          <w:kern w:val="20"/>
          <w:szCs w:val="24"/>
          <w:lang w:eastAsia="he-IL" w:bidi="he-IL"/>
        </w:rPr>
        <w:t>__________</w:t>
      </w:r>
      <w:r w:rsidR="00FE5F00" w:rsidRPr="00835EF7">
        <w:rPr>
          <w:kern w:val="20"/>
          <w:szCs w:val="24"/>
          <w:lang w:eastAsia="he-IL" w:bidi="he-IL"/>
        </w:rPr>
        <w:t xml:space="preserve"> il </w:t>
      </w:r>
      <w:r w:rsidR="002B6A0A" w:rsidRPr="00835EF7">
        <w:rPr>
          <w:kern w:val="20"/>
          <w:szCs w:val="24"/>
          <w:lang w:eastAsia="he-IL" w:bidi="he-IL"/>
        </w:rPr>
        <w:t>____________</w:t>
      </w:r>
      <w:r w:rsidR="00FE5F00" w:rsidRPr="00835EF7">
        <w:rPr>
          <w:kern w:val="20"/>
          <w:szCs w:val="24"/>
          <w:lang w:eastAsia="he-IL" w:bidi="he-IL"/>
        </w:rPr>
        <w:t xml:space="preserve">, </w:t>
      </w:r>
      <w:r w:rsidRPr="00835EF7">
        <w:rPr>
          <w:kern w:val="20"/>
          <w:szCs w:val="24"/>
          <w:lang w:eastAsia="he-IL" w:bidi="he-IL"/>
        </w:rPr>
        <w:t>munita di firma digitale, i</w:t>
      </w:r>
      <w:r w:rsidR="0066796B">
        <w:rPr>
          <w:kern w:val="20"/>
          <w:szCs w:val="24"/>
          <w:lang w:eastAsia="he-IL" w:bidi="he-IL"/>
        </w:rPr>
        <w:t>n qualità di Direttore, nominato</w:t>
      </w:r>
      <w:r w:rsidRPr="00835EF7">
        <w:rPr>
          <w:kern w:val="20"/>
          <w:szCs w:val="24"/>
          <w:lang w:eastAsia="he-IL" w:bidi="he-IL"/>
        </w:rPr>
        <w:t xml:space="preserve"> con Decreto del Presidente della Regione Lazio, in qualità di Vice Commissario per la ricostruzione post sisma </w:t>
      </w:r>
      <w:r w:rsidRPr="002E0F97">
        <w:rPr>
          <w:kern w:val="20"/>
          <w:szCs w:val="24"/>
          <w:lang w:eastAsia="he-IL" w:bidi="he-IL"/>
        </w:rPr>
        <w:t xml:space="preserve">2016, n. </w:t>
      </w:r>
      <w:r w:rsidR="0066796B" w:rsidRPr="002E0F97">
        <w:rPr>
          <w:kern w:val="20"/>
          <w:szCs w:val="24"/>
          <w:lang w:eastAsia="he-IL" w:bidi="he-IL"/>
        </w:rPr>
        <w:t>V00006 del 11/08/2023, domiciliato</w:t>
      </w:r>
      <w:r w:rsidRPr="00835EF7">
        <w:rPr>
          <w:kern w:val="20"/>
          <w:szCs w:val="24"/>
          <w:lang w:eastAsia="he-IL" w:bidi="he-IL"/>
        </w:rPr>
        <w:t xml:space="preserve"> per la car</w:t>
      </w:r>
      <w:r w:rsidR="001E71AB" w:rsidRPr="00835EF7">
        <w:rPr>
          <w:kern w:val="20"/>
          <w:szCs w:val="24"/>
          <w:lang w:eastAsia="he-IL" w:bidi="he-IL"/>
        </w:rPr>
        <w:t>ica presso la sede legale dell’</w:t>
      </w:r>
      <w:r w:rsidRPr="00835EF7">
        <w:rPr>
          <w:kern w:val="20"/>
          <w:szCs w:val="24"/>
          <w:lang w:eastAsia="he-IL" w:bidi="he-IL"/>
        </w:rPr>
        <w:t>Ufficio Speciale per la Ricostruzione Lazio</w:t>
      </w:r>
    </w:p>
    <w:p w14:paraId="5AD00763" w14:textId="77777777" w:rsidR="006E7220" w:rsidRPr="00835EF7" w:rsidRDefault="006E7220" w:rsidP="006E7220">
      <w:pPr>
        <w:tabs>
          <w:tab w:val="center" w:pos="3685"/>
          <w:tab w:val="right" w:pos="7370"/>
          <w:tab w:val="left" w:pos="8025"/>
        </w:tabs>
        <w:spacing w:line="480" w:lineRule="exact"/>
        <w:jc w:val="center"/>
        <w:rPr>
          <w:kern w:val="20"/>
          <w:szCs w:val="24"/>
          <w:lang w:eastAsia="he-IL" w:bidi="he-IL"/>
        </w:rPr>
      </w:pPr>
      <w:r w:rsidRPr="00835EF7">
        <w:rPr>
          <w:kern w:val="20"/>
          <w:szCs w:val="24"/>
          <w:lang w:eastAsia="he-IL" w:bidi="he-IL"/>
        </w:rPr>
        <w:t>E</w:t>
      </w:r>
    </w:p>
    <w:p w14:paraId="79B83BB3" w14:textId="77777777" w:rsidR="00995581" w:rsidRPr="00835EF7" w:rsidRDefault="00623C7D" w:rsidP="00334CAE">
      <w:pPr>
        <w:tabs>
          <w:tab w:val="center" w:pos="3685"/>
          <w:tab w:val="right" w:pos="7370"/>
          <w:tab w:val="left" w:pos="8025"/>
        </w:tabs>
        <w:spacing w:line="480" w:lineRule="exact"/>
        <w:rPr>
          <w:kern w:val="20"/>
          <w:szCs w:val="24"/>
          <w:lang w:eastAsia="he-IL" w:bidi="he-IL"/>
        </w:rPr>
      </w:pPr>
      <w:r w:rsidRPr="00835EF7">
        <w:rPr>
          <w:kern w:val="20"/>
          <w:szCs w:val="24"/>
          <w:lang w:eastAsia="he-IL" w:bidi="he-IL"/>
        </w:rPr>
        <w:t xml:space="preserve">Il Sig. </w:t>
      </w:r>
      <w:r w:rsidR="002B6A0A" w:rsidRPr="00835EF7">
        <w:rPr>
          <w:kern w:val="20"/>
          <w:szCs w:val="24"/>
          <w:lang w:eastAsia="he-IL" w:bidi="he-IL"/>
        </w:rPr>
        <w:t>____________</w:t>
      </w:r>
      <w:r w:rsidRPr="00835EF7">
        <w:rPr>
          <w:kern w:val="20"/>
          <w:szCs w:val="24"/>
          <w:lang w:eastAsia="he-IL" w:bidi="he-IL"/>
        </w:rPr>
        <w:t xml:space="preserve">, nato a </w:t>
      </w:r>
      <w:r w:rsidR="002B6A0A" w:rsidRPr="00835EF7">
        <w:rPr>
          <w:kern w:val="20"/>
          <w:szCs w:val="24"/>
          <w:lang w:eastAsia="he-IL" w:bidi="he-IL"/>
        </w:rPr>
        <w:t>_____________</w:t>
      </w:r>
      <w:r w:rsidRPr="00835EF7">
        <w:rPr>
          <w:kern w:val="20"/>
          <w:szCs w:val="24"/>
          <w:lang w:eastAsia="he-IL" w:bidi="he-IL"/>
        </w:rPr>
        <w:t xml:space="preserve"> il </w:t>
      </w:r>
      <w:r w:rsidR="002B6A0A" w:rsidRPr="00835EF7">
        <w:rPr>
          <w:kern w:val="20"/>
          <w:szCs w:val="24"/>
          <w:lang w:eastAsia="he-IL" w:bidi="he-IL"/>
        </w:rPr>
        <w:t>_______________</w:t>
      </w:r>
      <w:r w:rsidRPr="00835EF7">
        <w:rPr>
          <w:kern w:val="20"/>
          <w:szCs w:val="24"/>
          <w:lang w:eastAsia="he-IL" w:bidi="he-IL"/>
        </w:rPr>
        <w:t xml:space="preserve"> </w:t>
      </w:r>
      <w:r w:rsidR="00334CAE" w:rsidRPr="00835EF7">
        <w:rPr>
          <w:kern w:val="20"/>
          <w:szCs w:val="24"/>
          <w:lang w:eastAsia="he-IL" w:bidi="he-IL"/>
        </w:rPr>
        <w:t xml:space="preserve">residente a </w:t>
      </w:r>
      <w:r w:rsidR="002B6A0A" w:rsidRPr="00835EF7">
        <w:rPr>
          <w:kern w:val="20"/>
          <w:szCs w:val="24"/>
          <w:lang w:eastAsia="he-IL" w:bidi="he-IL"/>
        </w:rPr>
        <w:t>______________</w:t>
      </w:r>
      <w:r w:rsidR="00334CAE" w:rsidRPr="00835EF7">
        <w:rPr>
          <w:kern w:val="20"/>
          <w:szCs w:val="24"/>
          <w:lang w:eastAsia="he-IL" w:bidi="he-IL"/>
        </w:rPr>
        <w:t xml:space="preserve"> in via </w:t>
      </w:r>
      <w:r w:rsidR="002B6A0A" w:rsidRPr="00835EF7">
        <w:rPr>
          <w:kern w:val="20"/>
          <w:szCs w:val="24"/>
          <w:lang w:eastAsia="he-IL" w:bidi="he-IL"/>
        </w:rPr>
        <w:t>______________</w:t>
      </w:r>
      <w:r w:rsidRPr="00835EF7">
        <w:rPr>
          <w:kern w:val="20"/>
          <w:szCs w:val="24"/>
          <w:lang w:eastAsia="he-IL" w:bidi="he-IL"/>
        </w:rPr>
        <w:t xml:space="preserve">, C.F. </w:t>
      </w:r>
      <w:r w:rsidR="002B6A0A" w:rsidRPr="00835EF7">
        <w:rPr>
          <w:kern w:val="20"/>
          <w:szCs w:val="24"/>
          <w:lang w:eastAsia="he-IL" w:bidi="he-IL"/>
        </w:rPr>
        <w:t>_______________</w:t>
      </w:r>
      <w:r w:rsidRPr="00835EF7">
        <w:rPr>
          <w:kern w:val="20"/>
          <w:szCs w:val="24"/>
          <w:lang w:eastAsia="he-IL" w:bidi="he-IL"/>
        </w:rPr>
        <w:t xml:space="preserve"> il quale interviene al presente atto non in proprio, ma in </w:t>
      </w:r>
      <w:r w:rsidR="00113DD9" w:rsidRPr="00835EF7">
        <w:rPr>
          <w:kern w:val="20"/>
          <w:szCs w:val="24"/>
          <w:lang w:eastAsia="he-IL" w:bidi="he-IL"/>
        </w:rPr>
        <w:t xml:space="preserve">nome e per conto e interesse </w:t>
      </w:r>
      <w:r w:rsidR="00334CAE" w:rsidRPr="00835EF7">
        <w:rPr>
          <w:kern w:val="20"/>
          <w:szCs w:val="24"/>
          <w:lang w:eastAsia="he-IL" w:bidi="he-IL"/>
        </w:rPr>
        <w:t xml:space="preserve">della società </w:t>
      </w:r>
      <w:r w:rsidR="002B6A0A" w:rsidRPr="00835EF7">
        <w:rPr>
          <w:kern w:val="20"/>
          <w:szCs w:val="24"/>
          <w:lang w:eastAsia="he-IL" w:bidi="he-IL"/>
        </w:rPr>
        <w:t>_________________</w:t>
      </w:r>
      <w:r w:rsidR="00334CAE" w:rsidRPr="00835EF7">
        <w:rPr>
          <w:kern w:val="20"/>
          <w:szCs w:val="24"/>
          <w:lang w:eastAsia="he-IL" w:bidi="he-IL"/>
        </w:rPr>
        <w:t xml:space="preserve"> con sede in </w:t>
      </w:r>
      <w:r w:rsidR="002B6A0A" w:rsidRPr="00835EF7">
        <w:rPr>
          <w:kern w:val="20"/>
          <w:szCs w:val="24"/>
          <w:lang w:eastAsia="he-IL" w:bidi="he-IL"/>
        </w:rPr>
        <w:t>______________</w:t>
      </w:r>
      <w:r w:rsidR="00334CAE" w:rsidRPr="00835EF7">
        <w:rPr>
          <w:kern w:val="20"/>
          <w:szCs w:val="24"/>
          <w:lang w:eastAsia="he-IL" w:bidi="he-IL"/>
        </w:rPr>
        <w:t xml:space="preserve"> – </w:t>
      </w:r>
      <w:r w:rsidR="008E301A" w:rsidRPr="00835EF7">
        <w:rPr>
          <w:kern w:val="20"/>
          <w:szCs w:val="24"/>
          <w:lang w:eastAsia="he-IL" w:bidi="he-IL"/>
        </w:rPr>
        <w:t>_________</w:t>
      </w:r>
      <w:r w:rsidR="00334CAE" w:rsidRPr="00835EF7">
        <w:rPr>
          <w:kern w:val="20"/>
          <w:szCs w:val="24"/>
          <w:lang w:eastAsia="he-IL" w:bidi="he-IL"/>
        </w:rPr>
        <w:t xml:space="preserve">, P.IVA </w:t>
      </w:r>
      <w:r w:rsidR="002B6A0A" w:rsidRPr="00835EF7">
        <w:rPr>
          <w:kern w:val="20"/>
          <w:szCs w:val="24"/>
          <w:lang w:eastAsia="he-IL" w:bidi="he-IL"/>
        </w:rPr>
        <w:t>___________________</w:t>
      </w:r>
    </w:p>
    <w:p w14:paraId="2BD740F5" w14:textId="77777777" w:rsidR="006E7220" w:rsidRPr="00835EF7" w:rsidRDefault="006E7220" w:rsidP="001D2C6A">
      <w:pPr>
        <w:tabs>
          <w:tab w:val="center" w:pos="3685"/>
          <w:tab w:val="right" w:pos="7370"/>
          <w:tab w:val="left" w:pos="8025"/>
        </w:tabs>
        <w:spacing w:line="480" w:lineRule="exact"/>
        <w:jc w:val="center"/>
        <w:rPr>
          <w:kern w:val="20"/>
          <w:szCs w:val="24"/>
          <w:lang w:eastAsia="he-IL" w:bidi="he-IL"/>
        </w:rPr>
      </w:pPr>
      <w:r w:rsidRPr="00835EF7">
        <w:rPr>
          <w:kern w:val="20"/>
          <w:szCs w:val="24"/>
          <w:lang w:eastAsia="he-IL" w:bidi="he-IL"/>
        </w:rPr>
        <w:lastRenderedPageBreak/>
        <w:t>PREMESSO CHE</w:t>
      </w:r>
    </w:p>
    <w:p w14:paraId="3C23C821" w14:textId="2650F822" w:rsidR="004C625E" w:rsidRPr="004C625E" w:rsidRDefault="006E7220" w:rsidP="004C625E">
      <w:pPr>
        <w:numPr>
          <w:ilvl w:val="0"/>
          <w:numId w:val="13"/>
        </w:numPr>
        <w:tabs>
          <w:tab w:val="left" w:pos="284"/>
          <w:tab w:val="left" w:pos="426"/>
          <w:tab w:val="center" w:pos="3119"/>
          <w:tab w:val="right" w:pos="7370"/>
          <w:tab w:val="left" w:pos="8025"/>
        </w:tabs>
        <w:spacing w:line="480" w:lineRule="exact"/>
        <w:ind w:left="284" w:hanging="284"/>
        <w:rPr>
          <w:b/>
          <w:kern w:val="20"/>
          <w:szCs w:val="24"/>
          <w:lang w:eastAsia="he-IL" w:bidi="he-IL"/>
        </w:rPr>
      </w:pPr>
      <w:r w:rsidRPr="004C625E">
        <w:rPr>
          <w:kern w:val="20"/>
          <w:szCs w:val="24"/>
          <w:lang w:eastAsia="he-IL" w:bidi="he-IL"/>
        </w:rPr>
        <w:t xml:space="preserve">l’Ufficio Speciale per la Ricostruzione Post Sisma 2016 della Regione Lazio è Stazione Appaltante per </w:t>
      </w:r>
      <w:r w:rsidR="004C625E" w:rsidRPr="004C625E">
        <w:rPr>
          <w:kern w:val="20"/>
          <w:szCs w:val="24"/>
          <w:lang w:eastAsia="he-IL" w:bidi="he-IL"/>
        </w:rPr>
        <w:t xml:space="preserve">l’intervento </w:t>
      </w:r>
      <w:r w:rsidR="00822BD8" w:rsidRPr="00822BD8">
        <w:rPr>
          <w:kern w:val="20"/>
          <w:szCs w:val="24"/>
          <w:lang w:eastAsia="he-IL" w:bidi="he-IL"/>
        </w:rPr>
        <w:t>denominato “</w:t>
      </w:r>
      <w:r w:rsidR="00383D4B" w:rsidRPr="005243CD">
        <w:rPr>
          <w:kern w:val="20"/>
          <w:szCs w:val="24"/>
          <w:lang w:eastAsia="he-IL" w:bidi="he-IL"/>
        </w:rPr>
        <w:t>Ex Ospedale Civile di Rieti - 1 stralcio</w:t>
      </w:r>
      <w:r w:rsidR="00822BD8" w:rsidRPr="00822BD8">
        <w:rPr>
          <w:kern w:val="20"/>
          <w:szCs w:val="24"/>
          <w:lang w:eastAsia="he-IL" w:bidi="he-IL"/>
        </w:rPr>
        <w:t>” sito nel Comune di Rieti (RI)</w:t>
      </w:r>
      <w:r w:rsidR="00822BD8">
        <w:rPr>
          <w:kern w:val="20"/>
          <w:szCs w:val="24"/>
          <w:lang w:eastAsia="he-IL" w:bidi="he-IL"/>
        </w:rPr>
        <w:t>;</w:t>
      </w:r>
    </w:p>
    <w:p w14:paraId="6C1AD3CC" w14:textId="6BD3A83C" w:rsidR="00113DD9" w:rsidRPr="004C625E" w:rsidRDefault="006E7220" w:rsidP="006A0494">
      <w:pPr>
        <w:numPr>
          <w:ilvl w:val="0"/>
          <w:numId w:val="13"/>
        </w:numPr>
        <w:tabs>
          <w:tab w:val="left" w:pos="284"/>
          <w:tab w:val="left" w:pos="426"/>
          <w:tab w:val="center" w:pos="3119"/>
          <w:tab w:val="right" w:pos="7370"/>
          <w:tab w:val="left" w:pos="8025"/>
        </w:tabs>
        <w:spacing w:line="480" w:lineRule="exact"/>
        <w:ind w:left="284" w:hanging="284"/>
        <w:rPr>
          <w:kern w:val="20"/>
          <w:szCs w:val="24"/>
          <w:lang w:eastAsia="he-IL" w:bidi="he-IL"/>
        </w:rPr>
      </w:pPr>
      <w:r w:rsidRPr="004C625E">
        <w:rPr>
          <w:kern w:val="20"/>
          <w:szCs w:val="24"/>
          <w:lang w:eastAsia="he-IL" w:bidi="he-IL"/>
        </w:rPr>
        <w:t>l’Ufficio Speciale Ricostruzione Lazio</w:t>
      </w:r>
      <w:r w:rsidR="00F67968" w:rsidRPr="004C625E">
        <w:rPr>
          <w:kern w:val="20"/>
          <w:szCs w:val="24"/>
          <w:lang w:eastAsia="he-IL" w:bidi="he-IL"/>
        </w:rPr>
        <w:t>,</w:t>
      </w:r>
      <w:r w:rsidRPr="004C625E">
        <w:rPr>
          <w:kern w:val="20"/>
          <w:szCs w:val="24"/>
          <w:lang w:eastAsia="he-IL" w:bidi="he-IL"/>
        </w:rPr>
        <w:t xml:space="preserve"> per l’espletamento della procedura di gara</w:t>
      </w:r>
      <w:r w:rsidR="00F67968" w:rsidRPr="004C625E">
        <w:rPr>
          <w:kern w:val="20"/>
          <w:szCs w:val="24"/>
          <w:lang w:eastAsia="he-IL" w:bidi="he-IL"/>
        </w:rPr>
        <w:t>,</w:t>
      </w:r>
      <w:r w:rsidRPr="004C625E">
        <w:rPr>
          <w:kern w:val="20"/>
          <w:szCs w:val="24"/>
          <w:lang w:eastAsia="he-IL" w:bidi="he-IL"/>
        </w:rPr>
        <w:t xml:space="preserve"> si è avvalso del </w:t>
      </w:r>
      <w:r w:rsidR="006A09BF" w:rsidRPr="004C625E">
        <w:rPr>
          <w:kern w:val="20"/>
          <w:szCs w:val="24"/>
          <w:lang w:eastAsia="he-IL" w:bidi="he-IL"/>
        </w:rPr>
        <w:t>Sistema Acquisti Telematici (</w:t>
      </w:r>
      <w:r w:rsidR="002B392E" w:rsidRPr="004C625E">
        <w:rPr>
          <w:kern w:val="20"/>
          <w:szCs w:val="24"/>
          <w:lang w:eastAsia="he-IL" w:bidi="he-IL"/>
        </w:rPr>
        <w:t>S</w:t>
      </w:r>
      <w:r w:rsidR="003A214D" w:rsidRPr="004C625E">
        <w:rPr>
          <w:kern w:val="20"/>
          <w:szCs w:val="24"/>
          <w:lang w:eastAsia="he-IL" w:bidi="he-IL"/>
        </w:rPr>
        <w:t>.</w:t>
      </w:r>
      <w:r w:rsidR="002B392E" w:rsidRPr="004C625E">
        <w:rPr>
          <w:kern w:val="20"/>
          <w:szCs w:val="24"/>
          <w:lang w:eastAsia="he-IL" w:bidi="he-IL"/>
        </w:rPr>
        <w:t>TEL</w:t>
      </w:r>
      <w:r w:rsidR="003A214D" w:rsidRPr="004C625E">
        <w:rPr>
          <w:kern w:val="20"/>
          <w:szCs w:val="24"/>
          <w:lang w:eastAsia="he-IL" w:bidi="he-IL"/>
        </w:rPr>
        <w:t>.</w:t>
      </w:r>
      <w:r w:rsidR="002B392E" w:rsidRPr="004C625E">
        <w:rPr>
          <w:kern w:val="20"/>
          <w:szCs w:val="24"/>
          <w:lang w:eastAsia="he-IL" w:bidi="he-IL"/>
        </w:rPr>
        <w:t>LA</w:t>
      </w:r>
      <w:r w:rsidR="006A09BF" w:rsidRPr="004C625E">
        <w:rPr>
          <w:kern w:val="20"/>
          <w:szCs w:val="24"/>
          <w:lang w:eastAsia="he-IL" w:bidi="he-IL"/>
        </w:rPr>
        <w:t>);</w:t>
      </w:r>
      <w:r w:rsidRPr="004C625E">
        <w:rPr>
          <w:kern w:val="20"/>
          <w:szCs w:val="24"/>
          <w:lang w:eastAsia="he-IL" w:bidi="he-IL"/>
        </w:rPr>
        <w:t xml:space="preserve"> </w:t>
      </w:r>
    </w:p>
    <w:p w14:paraId="3D6784E2" w14:textId="3EEE05D9" w:rsidR="004C625E" w:rsidRPr="004C625E" w:rsidRDefault="006E7220" w:rsidP="0023010B">
      <w:pPr>
        <w:numPr>
          <w:ilvl w:val="0"/>
          <w:numId w:val="13"/>
        </w:numPr>
        <w:tabs>
          <w:tab w:val="left" w:pos="284"/>
          <w:tab w:val="left" w:pos="426"/>
          <w:tab w:val="center" w:pos="3119"/>
          <w:tab w:val="right" w:pos="7370"/>
          <w:tab w:val="left" w:pos="8025"/>
        </w:tabs>
        <w:spacing w:line="480" w:lineRule="exact"/>
        <w:ind w:left="284" w:hanging="284"/>
        <w:rPr>
          <w:kern w:val="20"/>
          <w:szCs w:val="24"/>
          <w:lang w:eastAsia="he-IL" w:bidi="he-IL"/>
        </w:rPr>
      </w:pPr>
      <w:r w:rsidRPr="004C625E">
        <w:rPr>
          <w:kern w:val="20"/>
          <w:szCs w:val="24"/>
          <w:lang w:eastAsia="he-IL" w:bidi="he-IL"/>
        </w:rPr>
        <w:t xml:space="preserve">con Determinazione del Direttore dell’Ufficio Speciale per la Ricostruzione Post Sisma 2016 della Regione Lazio n. </w:t>
      </w:r>
      <w:r w:rsidR="002B6A0A" w:rsidRPr="00822BD8">
        <w:rPr>
          <w:highlight w:val="yellow"/>
        </w:rPr>
        <w:t>_____________</w:t>
      </w:r>
      <w:r w:rsidR="00C83743" w:rsidRPr="00835EF7">
        <w:t xml:space="preserve"> del </w:t>
      </w:r>
      <w:r w:rsidR="002B6A0A" w:rsidRPr="00822BD8">
        <w:rPr>
          <w:highlight w:val="yellow"/>
        </w:rPr>
        <w:t>______________</w:t>
      </w:r>
      <w:r w:rsidRPr="004C625E">
        <w:rPr>
          <w:kern w:val="20"/>
          <w:szCs w:val="24"/>
          <w:lang w:eastAsia="he-IL" w:bidi="he-IL"/>
        </w:rPr>
        <w:t xml:space="preserve"> </w:t>
      </w:r>
      <w:r w:rsidR="005235C4" w:rsidRPr="004C625E">
        <w:rPr>
          <w:kern w:val="20"/>
          <w:szCs w:val="24"/>
          <w:lang w:eastAsia="he-IL" w:bidi="he-IL"/>
        </w:rPr>
        <w:t xml:space="preserve">si è stabilito di procedere </w:t>
      </w:r>
      <w:r w:rsidR="0066796B" w:rsidRPr="004C625E">
        <w:rPr>
          <w:kern w:val="20"/>
          <w:szCs w:val="24"/>
          <w:lang w:eastAsia="he-IL" w:bidi="he-IL"/>
        </w:rPr>
        <w:t xml:space="preserve">all’indizione </w:t>
      </w:r>
      <w:r w:rsidR="0066796B" w:rsidRPr="004C625E">
        <w:rPr>
          <w:szCs w:val="24"/>
        </w:rPr>
        <w:t xml:space="preserve">di una </w:t>
      </w:r>
      <w:r w:rsidR="00383D4B" w:rsidRPr="00383D4B">
        <w:rPr>
          <w:szCs w:val="24"/>
        </w:rPr>
        <w:t xml:space="preserve">Procedura di gara aperta, ai sensi dell'art. 71 del D.lgs. 36/2023, sopra soglia comunitaria, per l'affidamento della progettazione di fattibilità tecnico </w:t>
      </w:r>
      <w:proofErr w:type="spellStart"/>
      <w:r w:rsidR="00383D4B" w:rsidRPr="00383D4B">
        <w:rPr>
          <w:szCs w:val="24"/>
        </w:rPr>
        <w:t>econo</w:t>
      </w:r>
      <w:proofErr w:type="spellEnd"/>
      <w:r w:rsidR="00383D4B" w:rsidRPr="00383D4B">
        <w:rPr>
          <w:szCs w:val="24"/>
        </w:rPr>
        <w:t>-mica, progettazione esecutiva, redazione della relazione geologica, coordina-mento della sicurezza in fase di progettazione ed esecuzione e direzione lavori afferenti al miglioramento sismico e rifunzionalizzazione di immobili del complesso dell'Ex Ospedale Civile di Rieti - 1 stralcio</w:t>
      </w:r>
      <w:r w:rsidR="00383D4B">
        <w:rPr>
          <w:szCs w:val="24"/>
        </w:rPr>
        <w:t>,</w:t>
      </w:r>
      <w:r w:rsidR="00822BD8">
        <w:rPr>
          <w:szCs w:val="24"/>
        </w:rPr>
        <w:t xml:space="preserve"> </w:t>
      </w:r>
      <w:r w:rsidR="0066796B" w:rsidRPr="004C625E">
        <w:rPr>
          <w:szCs w:val="24"/>
        </w:rPr>
        <w:t xml:space="preserve">per un importo complessivo di </w:t>
      </w:r>
      <w:r w:rsidR="009A552B" w:rsidRPr="004C625E">
        <w:rPr>
          <w:szCs w:val="24"/>
        </w:rPr>
        <w:t xml:space="preserve">€ </w:t>
      </w:r>
      <w:r w:rsidR="00383D4B" w:rsidRPr="00383D4B">
        <w:rPr>
          <w:szCs w:val="24"/>
        </w:rPr>
        <w:t>379.127,25</w:t>
      </w:r>
      <w:r w:rsidR="00383D4B">
        <w:rPr>
          <w:szCs w:val="24"/>
        </w:rPr>
        <w:t xml:space="preserve"> </w:t>
      </w:r>
      <w:r w:rsidR="0066796B" w:rsidRPr="004C625E">
        <w:rPr>
          <w:szCs w:val="24"/>
        </w:rPr>
        <w:t>IVA ed oneri esclusi da aggiudicarsi con il criterio dell’offerta economicamente più vantaggiosa individuata sulla base del miglior rapporto qualità/prezzo</w:t>
      </w:r>
      <w:r w:rsidR="001841B4" w:rsidRPr="004C625E">
        <w:rPr>
          <w:szCs w:val="24"/>
        </w:rPr>
        <w:t>;</w:t>
      </w:r>
    </w:p>
    <w:p w14:paraId="098730D1" w14:textId="1BFE63DE" w:rsidR="007B38F6" w:rsidRDefault="007B38F6" w:rsidP="00F36585">
      <w:pPr>
        <w:ind w:right="101"/>
        <w:rPr>
          <w:kern w:val="20"/>
          <w:szCs w:val="24"/>
          <w:lang w:eastAsia="he-IL" w:bidi="he-IL"/>
        </w:rPr>
      </w:pPr>
      <w:r w:rsidRPr="004C625E">
        <w:rPr>
          <w:kern w:val="20"/>
          <w:szCs w:val="24"/>
          <w:lang w:eastAsia="he-IL" w:bidi="he-IL"/>
        </w:rPr>
        <w:t>a seguito dell’espletamento della procedura di gara è risultato aggiudicatario dell’appalto …………………</w:t>
      </w:r>
      <w:proofErr w:type="gramStart"/>
      <w:r w:rsidRPr="004C625E">
        <w:rPr>
          <w:kern w:val="20"/>
          <w:szCs w:val="24"/>
          <w:lang w:eastAsia="he-IL" w:bidi="he-IL"/>
        </w:rPr>
        <w:t>…….</w:t>
      </w:r>
      <w:proofErr w:type="gramEnd"/>
      <w:r w:rsidRPr="004C625E">
        <w:rPr>
          <w:kern w:val="20"/>
          <w:szCs w:val="24"/>
          <w:lang w:eastAsia="he-IL" w:bidi="he-IL"/>
        </w:rPr>
        <w:t>, che ha offerto un ribasso economico del ……%</w:t>
      </w:r>
      <w:r w:rsidR="00F36585">
        <w:rPr>
          <w:kern w:val="20"/>
          <w:szCs w:val="24"/>
          <w:lang w:eastAsia="he-IL" w:bidi="he-IL"/>
        </w:rPr>
        <w:t xml:space="preserve">, </w:t>
      </w:r>
      <w:r w:rsidRPr="004C625E">
        <w:rPr>
          <w:kern w:val="20"/>
          <w:szCs w:val="24"/>
          <w:lang w:eastAsia="he-IL" w:bidi="he-IL"/>
        </w:rPr>
        <w:t>corrispondente all’importo contrattuale di € …………………….=, IVA ed oneri di legge esclusi così ripartito:</w:t>
      </w:r>
    </w:p>
    <w:p w14:paraId="73129E1A" w14:textId="258FF929" w:rsidR="00383D4B" w:rsidRPr="00F36585" w:rsidRDefault="00383D4B" w:rsidP="00383D4B">
      <w:pPr>
        <w:numPr>
          <w:ilvl w:val="0"/>
          <w:numId w:val="13"/>
        </w:numPr>
        <w:spacing w:line="480" w:lineRule="exact"/>
        <w:rPr>
          <w:b/>
          <w:bCs/>
        </w:rPr>
      </w:pPr>
      <w:r w:rsidRPr="002E3FCD">
        <w:rPr>
          <w:kern w:val="20"/>
          <w:szCs w:val="24"/>
          <w:lang w:eastAsia="he-IL" w:bidi="he-IL"/>
        </w:rPr>
        <w:t xml:space="preserve">€ </w:t>
      </w:r>
      <w:r>
        <w:rPr>
          <w:kern w:val="20"/>
          <w:szCs w:val="24"/>
          <w:lang w:eastAsia="he-IL" w:bidi="he-IL"/>
        </w:rPr>
        <w:t xml:space="preserve">……………. </w:t>
      </w:r>
      <w:r w:rsidRPr="002E3FCD">
        <w:rPr>
          <w:kern w:val="20"/>
          <w:szCs w:val="24"/>
          <w:lang w:eastAsia="he-IL" w:bidi="he-IL"/>
        </w:rPr>
        <w:t xml:space="preserve">per la </w:t>
      </w:r>
      <w:r>
        <w:rPr>
          <w:kern w:val="20"/>
          <w:szCs w:val="24"/>
          <w:lang w:eastAsia="he-IL" w:bidi="he-IL"/>
        </w:rPr>
        <w:t>p</w:t>
      </w:r>
      <w:r w:rsidRPr="00383D4B">
        <w:rPr>
          <w:kern w:val="20"/>
          <w:szCs w:val="24"/>
          <w:lang w:eastAsia="he-IL" w:bidi="he-IL"/>
        </w:rPr>
        <w:t>rogettazione fattibilità tecnico economica</w:t>
      </w:r>
      <w:r w:rsidR="00773C44">
        <w:rPr>
          <w:kern w:val="20"/>
          <w:szCs w:val="24"/>
          <w:lang w:eastAsia="he-IL" w:bidi="he-IL"/>
        </w:rPr>
        <w:t>;</w:t>
      </w:r>
    </w:p>
    <w:p w14:paraId="7E2E203A" w14:textId="1F566E7E" w:rsidR="00383D4B" w:rsidRPr="00383D4B" w:rsidRDefault="00383D4B" w:rsidP="00383D4B">
      <w:pPr>
        <w:numPr>
          <w:ilvl w:val="0"/>
          <w:numId w:val="13"/>
        </w:numPr>
        <w:spacing w:line="480" w:lineRule="exact"/>
        <w:rPr>
          <w:b/>
          <w:bCs/>
        </w:rPr>
      </w:pPr>
      <w:r w:rsidRPr="002E3FCD">
        <w:rPr>
          <w:kern w:val="20"/>
          <w:szCs w:val="24"/>
          <w:lang w:eastAsia="he-IL" w:bidi="he-IL"/>
        </w:rPr>
        <w:t xml:space="preserve">€ </w:t>
      </w:r>
      <w:r>
        <w:rPr>
          <w:kern w:val="20"/>
          <w:szCs w:val="24"/>
          <w:lang w:eastAsia="he-IL" w:bidi="he-IL"/>
        </w:rPr>
        <w:t xml:space="preserve">……………. </w:t>
      </w:r>
      <w:r w:rsidRPr="002E3FCD">
        <w:rPr>
          <w:kern w:val="20"/>
          <w:szCs w:val="24"/>
          <w:lang w:eastAsia="he-IL" w:bidi="he-IL"/>
        </w:rPr>
        <w:t xml:space="preserve">per la </w:t>
      </w:r>
      <w:r>
        <w:rPr>
          <w:kern w:val="20"/>
          <w:szCs w:val="24"/>
          <w:lang w:eastAsia="he-IL" w:bidi="he-IL"/>
        </w:rPr>
        <w:t>p</w:t>
      </w:r>
      <w:r w:rsidRPr="00383D4B">
        <w:rPr>
          <w:kern w:val="20"/>
          <w:szCs w:val="24"/>
          <w:lang w:eastAsia="he-IL" w:bidi="he-IL"/>
        </w:rPr>
        <w:t>rogettazione esecutiva</w:t>
      </w:r>
      <w:r w:rsidR="00773C44">
        <w:rPr>
          <w:kern w:val="20"/>
          <w:szCs w:val="24"/>
          <w:lang w:eastAsia="he-IL" w:bidi="he-IL"/>
        </w:rPr>
        <w:t>;</w:t>
      </w:r>
    </w:p>
    <w:p w14:paraId="3C7BC3C8" w14:textId="4EE172C3" w:rsidR="00383D4B" w:rsidRPr="00F36585" w:rsidRDefault="00383D4B" w:rsidP="00383D4B">
      <w:pPr>
        <w:numPr>
          <w:ilvl w:val="0"/>
          <w:numId w:val="13"/>
        </w:numPr>
        <w:spacing w:line="480" w:lineRule="exact"/>
        <w:rPr>
          <w:b/>
          <w:bCs/>
        </w:rPr>
      </w:pPr>
      <w:r w:rsidRPr="002E3FCD">
        <w:rPr>
          <w:kern w:val="20"/>
          <w:szCs w:val="24"/>
          <w:lang w:eastAsia="he-IL" w:bidi="he-IL"/>
        </w:rPr>
        <w:lastRenderedPageBreak/>
        <w:t xml:space="preserve">€ </w:t>
      </w:r>
      <w:r>
        <w:rPr>
          <w:kern w:val="20"/>
          <w:szCs w:val="24"/>
          <w:lang w:eastAsia="he-IL" w:bidi="he-IL"/>
        </w:rPr>
        <w:t xml:space="preserve">……………. </w:t>
      </w:r>
      <w:r w:rsidRPr="002E3FCD">
        <w:rPr>
          <w:kern w:val="20"/>
          <w:szCs w:val="24"/>
          <w:lang w:eastAsia="he-IL" w:bidi="he-IL"/>
        </w:rPr>
        <w:t xml:space="preserve">per </w:t>
      </w:r>
      <w:r>
        <w:rPr>
          <w:kern w:val="20"/>
          <w:szCs w:val="24"/>
          <w:lang w:eastAsia="he-IL" w:bidi="he-IL"/>
        </w:rPr>
        <w:t>il c</w:t>
      </w:r>
      <w:r w:rsidRPr="00383D4B">
        <w:rPr>
          <w:kern w:val="20"/>
          <w:szCs w:val="24"/>
          <w:lang w:eastAsia="he-IL" w:bidi="he-IL"/>
        </w:rPr>
        <w:t>oordinamento della sicurezza in fase di progettazione</w:t>
      </w:r>
      <w:r w:rsidR="00773C44">
        <w:rPr>
          <w:kern w:val="20"/>
          <w:szCs w:val="24"/>
          <w:lang w:eastAsia="he-IL" w:bidi="he-IL"/>
        </w:rPr>
        <w:t>;</w:t>
      </w:r>
    </w:p>
    <w:p w14:paraId="1550BDD7" w14:textId="39FC77E2" w:rsidR="00383D4B" w:rsidRPr="00F36585" w:rsidRDefault="00383D4B" w:rsidP="00383D4B">
      <w:pPr>
        <w:numPr>
          <w:ilvl w:val="0"/>
          <w:numId w:val="13"/>
        </w:numPr>
        <w:spacing w:line="480" w:lineRule="exact"/>
        <w:rPr>
          <w:b/>
          <w:bCs/>
        </w:rPr>
      </w:pPr>
      <w:r w:rsidRPr="002E3FCD">
        <w:rPr>
          <w:kern w:val="20"/>
          <w:szCs w:val="24"/>
          <w:lang w:eastAsia="he-IL" w:bidi="he-IL"/>
        </w:rPr>
        <w:t xml:space="preserve">€ </w:t>
      </w:r>
      <w:r>
        <w:rPr>
          <w:kern w:val="20"/>
          <w:szCs w:val="24"/>
          <w:lang w:eastAsia="he-IL" w:bidi="he-IL"/>
        </w:rPr>
        <w:t xml:space="preserve">……………. </w:t>
      </w:r>
      <w:r w:rsidRPr="002E3FCD">
        <w:rPr>
          <w:kern w:val="20"/>
          <w:szCs w:val="24"/>
          <w:lang w:eastAsia="he-IL" w:bidi="he-IL"/>
        </w:rPr>
        <w:t xml:space="preserve">per la </w:t>
      </w:r>
      <w:r w:rsidRPr="00383D4B">
        <w:rPr>
          <w:kern w:val="20"/>
          <w:szCs w:val="24"/>
          <w:lang w:eastAsia="he-IL" w:bidi="he-IL"/>
        </w:rPr>
        <w:t>Relazione Geologica</w:t>
      </w:r>
      <w:r w:rsidR="00773C44">
        <w:rPr>
          <w:kern w:val="20"/>
          <w:szCs w:val="24"/>
          <w:lang w:eastAsia="he-IL" w:bidi="he-IL"/>
        </w:rPr>
        <w:t>;</w:t>
      </w:r>
    </w:p>
    <w:p w14:paraId="7B35D4CD" w14:textId="7CD34F01" w:rsidR="001841B4" w:rsidRPr="002E3FCD" w:rsidRDefault="001841B4" w:rsidP="007B38F6">
      <w:pPr>
        <w:numPr>
          <w:ilvl w:val="0"/>
          <w:numId w:val="13"/>
        </w:numPr>
        <w:spacing w:line="480" w:lineRule="exact"/>
        <w:rPr>
          <w:kern w:val="20"/>
          <w:szCs w:val="24"/>
          <w:lang w:eastAsia="he-IL" w:bidi="he-IL"/>
        </w:rPr>
      </w:pPr>
      <w:r w:rsidRPr="002E3FCD">
        <w:rPr>
          <w:kern w:val="20"/>
          <w:szCs w:val="24"/>
          <w:lang w:eastAsia="he-IL" w:bidi="he-IL"/>
        </w:rPr>
        <w:t xml:space="preserve">€ </w:t>
      </w:r>
      <w:r>
        <w:rPr>
          <w:kern w:val="20"/>
          <w:szCs w:val="24"/>
          <w:lang w:eastAsia="he-IL" w:bidi="he-IL"/>
        </w:rPr>
        <w:t xml:space="preserve">……………. </w:t>
      </w:r>
      <w:r w:rsidRPr="002E3FCD">
        <w:rPr>
          <w:kern w:val="20"/>
          <w:szCs w:val="24"/>
          <w:lang w:eastAsia="he-IL" w:bidi="he-IL"/>
        </w:rPr>
        <w:t xml:space="preserve">per la </w:t>
      </w:r>
      <w:r w:rsidR="00822BD8">
        <w:rPr>
          <w:kern w:val="20"/>
          <w:szCs w:val="24"/>
          <w:lang w:eastAsia="he-IL" w:bidi="he-IL"/>
        </w:rPr>
        <w:t>Direzione lavori</w:t>
      </w:r>
      <w:r>
        <w:rPr>
          <w:kern w:val="20"/>
          <w:szCs w:val="24"/>
          <w:lang w:eastAsia="he-IL" w:bidi="he-IL"/>
        </w:rPr>
        <w:t>;</w:t>
      </w:r>
    </w:p>
    <w:p w14:paraId="2694464F" w14:textId="546E2DD8" w:rsidR="00F36585" w:rsidRPr="00F36585" w:rsidRDefault="007B38F6" w:rsidP="00F36585">
      <w:pPr>
        <w:numPr>
          <w:ilvl w:val="0"/>
          <w:numId w:val="13"/>
        </w:numPr>
        <w:spacing w:line="480" w:lineRule="exact"/>
        <w:rPr>
          <w:kern w:val="20"/>
          <w:szCs w:val="24"/>
          <w:lang w:eastAsia="he-IL" w:bidi="he-IL"/>
        </w:rPr>
      </w:pPr>
      <w:r w:rsidRPr="002E3FCD">
        <w:rPr>
          <w:kern w:val="20"/>
          <w:szCs w:val="24"/>
          <w:lang w:eastAsia="he-IL" w:bidi="he-IL"/>
        </w:rPr>
        <w:t xml:space="preserve">€ </w:t>
      </w:r>
      <w:r>
        <w:rPr>
          <w:kern w:val="20"/>
          <w:szCs w:val="24"/>
          <w:lang w:eastAsia="he-IL" w:bidi="he-IL"/>
        </w:rPr>
        <w:t>…………….</w:t>
      </w:r>
      <w:r w:rsidR="001841B4">
        <w:rPr>
          <w:kern w:val="20"/>
          <w:szCs w:val="24"/>
          <w:lang w:eastAsia="he-IL" w:bidi="he-IL"/>
        </w:rPr>
        <w:t xml:space="preserve"> </w:t>
      </w:r>
      <w:r w:rsidR="00822BD8">
        <w:rPr>
          <w:kern w:val="20"/>
          <w:szCs w:val="24"/>
          <w:lang w:eastAsia="he-IL" w:bidi="he-IL"/>
        </w:rPr>
        <w:t>p</w:t>
      </w:r>
      <w:r w:rsidR="001841B4">
        <w:rPr>
          <w:kern w:val="20"/>
          <w:szCs w:val="24"/>
          <w:lang w:eastAsia="he-IL" w:bidi="he-IL"/>
        </w:rPr>
        <w:t xml:space="preserve">er </w:t>
      </w:r>
      <w:r w:rsidR="00822BD8">
        <w:rPr>
          <w:kern w:val="20"/>
          <w:szCs w:val="24"/>
          <w:lang w:eastAsia="he-IL" w:bidi="he-IL"/>
        </w:rPr>
        <w:t xml:space="preserve">il </w:t>
      </w:r>
      <w:r w:rsidR="001841B4">
        <w:rPr>
          <w:kern w:val="20"/>
          <w:szCs w:val="24"/>
          <w:lang w:eastAsia="he-IL" w:bidi="he-IL"/>
        </w:rPr>
        <w:t>coordinamento della sicurezza in fase di esecuzione</w:t>
      </w:r>
      <w:r w:rsidR="00E82D96">
        <w:rPr>
          <w:kern w:val="20"/>
          <w:szCs w:val="24"/>
          <w:lang w:eastAsia="he-IL" w:bidi="he-IL"/>
        </w:rPr>
        <w:t>;</w:t>
      </w:r>
    </w:p>
    <w:p w14:paraId="1B06AE4A" w14:textId="77777777" w:rsidR="007B38F6" w:rsidRPr="0086319C" w:rsidRDefault="007B38F6" w:rsidP="007B38F6">
      <w:pPr>
        <w:numPr>
          <w:ilvl w:val="0"/>
          <w:numId w:val="13"/>
        </w:numPr>
        <w:tabs>
          <w:tab w:val="left" w:pos="284"/>
          <w:tab w:val="left" w:pos="426"/>
          <w:tab w:val="center" w:pos="3119"/>
          <w:tab w:val="right" w:pos="7370"/>
          <w:tab w:val="left" w:pos="8025"/>
        </w:tabs>
        <w:spacing w:line="480" w:lineRule="exact"/>
        <w:ind w:left="284" w:hanging="284"/>
        <w:rPr>
          <w:kern w:val="20"/>
          <w:szCs w:val="24"/>
          <w:lang w:eastAsia="he-IL" w:bidi="he-IL"/>
        </w:rPr>
      </w:pPr>
      <w:r w:rsidRPr="0086319C">
        <w:rPr>
          <w:kern w:val="20"/>
          <w:szCs w:val="24"/>
          <w:lang w:eastAsia="he-IL" w:bidi="he-IL"/>
        </w:rPr>
        <w:t xml:space="preserve">con Determinazione del Direttore dell’Ufficio Speciale per la Ricostruzione Post Sisma 2016 della Regione Lazio n. </w:t>
      </w:r>
      <w:r>
        <w:rPr>
          <w:kern w:val="20"/>
          <w:szCs w:val="24"/>
          <w:lang w:eastAsia="he-IL" w:bidi="he-IL"/>
        </w:rPr>
        <w:t>……….</w:t>
      </w:r>
      <w:r w:rsidRPr="0086319C">
        <w:rPr>
          <w:kern w:val="20"/>
          <w:szCs w:val="24"/>
          <w:lang w:eastAsia="he-IL" w:bidi="he-IL"/>
        </w:rPr>
        <w:t xml:space="preserve"> del </w:t>
      </w:r>
      <w:r>
        <w:rPr>
          <w:kern w:val="20"/>
          <w:szCs w:val="24"/>
          <w:lang w:eastAsia="he-IL" w:bidi="he-IL"/>
        </w:rPr>
        <w:t>………………</w:t>
      </w:r>
      <w:r w:rsidRPr="0086319C">
        <w:rPr>
          <w:kern w:val="20"/>
          <w:szCs w:val="24"/>
          <w:lang w:eastAsia="he-IL" w:bidi="he-IL"/>
        </w:rPr>
        <w:t xml:space="preserve"> sono stati approvati:</w:t>
      </w:r>
    </w:p>
    <w:p w14:paraId="6A591FC0" w14:textId="77777777" w:rsidR="007B38F6" w:rsidRDefault="007B38F6" w:rsidP="007B38F6">
      <w:pPr>
        <w:numPr>
          <w:ilvl w:val="0"/>
          <w:numId w:val="14"/>
        </w:numPr>
        <w:tabs>
          <w:tab w:val="center" w:pos="709"/>
          <w:tab w:val="right" w:pos="7370"/>
          <w:tab w:val="left" w:pos="8025"/>
        </w:tabs>
        <w:spacing w:line="480" w:lineRule="exact"/>
        <w:rPr>
          <w:kern w:val="20"/>
          <w:szCs w:val="24"/>
          <w:lang w:eastAsia="he-IL" w:bidi="he-IL"/>
        </w:rPr>
      </w:pPr>
      <w:r w:rsidRPr="00667C06">
        <w:rPr>
          <w:kern w:val="20"/>
          <w:szCs w:val="24"/>
          <w:lang w:eastAsia="he-IL" w:bidi="he-IL"/>
        </w:rPr>
        <w:t xml:space="preserve">i verbali di gara afferenti alle sedute pubbliche del </w:t>
      </w:r>
      <w:proofErr w:type="gramStart"/>
      <w:r w:rsidRPr="00667C06">
        <w:rPr>
          <w:kern w:val="20"/>
          <w:szCs w:val="24"/>
          <w:lang w:eastAsia="he-IL" w:bidi="he-IL"/>
        </w:rPr>
        <w:t>…….</w:t>
      </w:r>
      <w:proofErr w:type="gramEnd"/>
      <w:r>
        <w:rPr>
          <w:kern w:val="20"/>
          <w:szCs w:val="24"/>
          <w:lang w:eastAsia="he-IL" w:bidi="he-IL"/>
        </w:rPr>
        <w:t>;</w:t>
      </w:r>
    </w:p>
    <w:p w14:paraId="782404E7" w14:textId="77777777" w:rsidR="007B38F6" w:rsidRPr="00667C06" w:rsidRDefault="007B38F6" w:rsidP="007B38F6">
      <w:pPr>
        <w:numPr>
          <w:ilvl w:val="0"/>
          <w:numId w:val="14"/>
        </w:numPr>
        <w:tabs>
          <w:tab w:val="center" w:pos="709"/>
          <w:tab w:val="right" w:pos="7370"/>
          <w:tab w:val="left" w:pos="8025"/>
        </w:tabs>
        <w:spacing w:line="480" w:lineRule="exact"/>
        <w:rPr>
          <w:kern w:val="20"/>
          <w:szCs w:val="24"/>
          <w:lang w:eastAsia="he-IL" w:bidi="he-IL"/>
        </w:rPr>
      </w:pPr>
      <w:r w:rsidRPr="00667C06">
        <w:rPr>
          <w:kern w:val="20"/>
          <w:szCs w:val="24"/>
          <w:lang w:eastAsia="he-IL" w:bidi="he-IL"/>
        </w:rPr>
        <w:t>la proposta di aggiudicazione relativa alla procedura di gara in oggetto, a favore del costituendo …………</w:t>
      </w:r>
      <w:proofErr w:type="gramStart"/>
      <w:r w:rsidRPr="00667C06">
        <w:rPr>
          <w:kern w:val="20"/>
          <w:szCs w:val="24"/>
          <w:lang w:eastAsia="he-IL" w:bidi="he-IL"/>
        </w:rPr>
        <w:t>…….</w:t>
      </w:r>
      <w:proofErr w:type="gramEnd"/>
      <w:r w:rsidRPr="00667C06">
        <w:rPr>
          <w:kern w:val="20"/>
          <w:szCs w:val="24"/>
          <w:lang w:eastAsia="he-IL" w:bidi="he-IL"/>
        </w:rPr>
        <w:t>. con sede legale in …………, Via ………, C.F. e P.I. ………</w:t>
      </w:r>
      <w:proofErr w:type="gramStart"/>
      <w:r w:rsidRPr="00667C06">
        <w:rPr>
          <w:kern w:val="20"/>
          <w:szCs w:val="24"/>
          <w:lang w:eastAsia="he-IL" w:bidi="he-IL"/>
        </w:rPr>
        <w:t>…….</w:t>
      </w:r>
      <w:proofErr w:type="gramEnd"/>
      <w:r w:rsidRPr="00667C06">
        <w:rPr>
          <w:kern w:val="20"/>
          <w:szCs w:val="24"/>
          <w:lang w:eastAsia="he-IL" w:bidi="he-IL"/>
        </w:rPr>
        <w:t>.;</w:t>
      </w:r>
    </w:p>
    <w:p w14:paraId="73ED625A" w14:textId="62BB1010" w:rsidR="007B38F6" w:rsidRPr="00822BD8" w:rsidRDefault="007B38F6" w:rsidP="00822BD8">
      <w:pPr>
        <w:numPr>
          <w:ilvl w:val="0"/>
          <w:numId w:val="13"/>
        </w:numPr>
        <w:tabs>
          <w:tab w:val="left" w:pos="284"/>
          <w:tab w:val="left" w:pos="426"/>
          <w:tab w:val="center" w:pos="3119"/>
          <w:tab w:val="right" w:pos="7370"/>
          <w:tab w:val="left" w:pos="8025"/>
        </w:tabs>
        <w:spacing w:line="480" w:lineRule="exact"/>
        <w:ind w:left="284" w:hanging="284"/>
        <w:rPr>
          <w:kern w:val="20"/>
          <w:szCs w:val="24"/>
          <w:lang w:eastAsia="he-IL" w:bidi="he-IL"/>
        </w:rPr>
      </w:pPr>
      <w:r w:rsidRPr="0086319C">
        <w:rPr>
          <w:kern w:val="20"/>
          <w:szCs w:val="24"/>
          <w:lang w:eastAsia="he-IL" w:bidi="he-IL"/>
        </w:rPr>
        <w:t xml:space="preserve">si sono concluse con esito positivo le verifiche circa il possesso dei requisiti di ordine generale, di idoneità professionale, di capacità economica e finanziaria e di capacità tecnica e professionale come da dichiarazione del RUP </w:t>
      </w:r>
      <w:r>
        <w:rPr>
          <w:kern w:val="20"/>
          <w:szCs w:val="24"/>
          <w:lang w:eastAsia="he-IL" w:bidi="he-IL"/>
        </w:rPr>
        <w:t>prot. n. ……… del …………</w:t>
      </w:r>
      <w:proofErr w:type="gramStart"/>
      <w:r>
        <w:rPr>
          <w:kern w:val="20"/>
          <w:szCs w:val="24"/>
          <w:lang w:eastAsia="he-IL" w:bidi="he-IL"/>
        </w:rPr>
        <w:t>…….</w:t>
      </w:r>
      <w:proofErr w:type="gramEnd"/>
      <w:r w:rsidRPr="0086319C">
        <w:t xml:space="preserve"> </w:t>
      </w:r>
      <w:r>
        <w:t>;</w:t>
      </w:r>
    </w:p>
    <w:p w14:paraId="74E31D6A" w14:textId="77777777" w:rsidR="0050030F" w:rsidRPr="004D52BD" w:rsidRDefault="007B38F6" w:rsidP="007B38F6">
      <w:pPr>
        <w:tabs>
          <w:tab w:val="center" w:pos="3685"/>
          <w:tab w:val="right" w:pos="7370"/>
          <w:tab w:val="left" w:pos="8025"/>
        </w:tabs>
        <w:spacing w:line="480" w:lineRule="exact"/>
        <w:rPr>
          <w:kern w:val="20"/>
          <w:szCs w:val="24"/>
          <w:lang w:eastAsia="he-IL" w:bidi="he-IL"/>
        </w:rPr>
      </w:pPr>
      <w:r w:rsidRPr="0086319C">
        <w:rPr>
          <w:kern w:val="20"/>
          <w:szCs w:val="24"/>
          <w:lang w:eastAsia="he-IL" w:bidi="he-IL"/>
        </w:rPr>
        <w:t>tutto ciò premesso le parti, come sopra rappresentate,</w:t>
      </w:r>
    </w:p>
    <w:p w14:paraId="47EC5C20" w14:textId="77777777" w:rsidR="006E7220" w:rsidRPr="004D52BD" w:rsidRDefault="006E7220" w:rsidP="00FE5F00">
      <w:pPr>
        <w:tabs>
          <w:tab w:val="center" w:pos="3685"/>
          <w:tab w:val="right" w:pos="7370"/>
          <w:tab w:val="left" w:pos="8025"/>
        </w:tabs>
        <w:spacing w:line="480" w:lineRule="exact"/>
        <w:jc w:val="center"/>
        <w:rPr>
          <w:kern w:val="20"/>
          <w:szCs w:val="24"/>
          <w:lang w:eastAsia="he-IL" w:bidi="he-IL"/>
        </w:rPr>
      </w:pPr>
      <w:r w:rsidRPr="004D52BD">
        <w:rPr>
          <w:kern w:val="20"/>
          <w:szCs w:val="24"/>
          <w:lang w:eastAsia="he-IL" w:bidi="he-IL"/>
        </w:rPr>
        <w:t>CONVENGONO E STIPULANO QUANTO SEGUE</w:t>
      </w:r>
    </w:p>
    <w:p w14:paraId="519711C3" w14:textId="77777777" w:rsidR="006E7220" w:rsidRPr="004D52BD" w:rsidRDefault="006E7220" w:rsidP="006E7220">
      <w:pPr>
        <w:tabs>
          <w:tab w:val="center" w:pos="3685"/>
          <w:tab w:val="right" w:pos="7370"/>
          <w:tab w:val="left" w:pos="8025"/>
        </w:tabs>
        <w:spacing w:line="480" w:lineRule="exact"/>
        <w:rPr>
          <w:b/>
          <w:kern w:val="20"/>
          <w:szCs w:val="24"/>
          <w:lang w:eastAsia="he-IL" w:bidi="he-IL"/>
        </w:rPr>
      </w:pPr>
      <w:r w:rsidRPr="004D52BD">
        <w:rPr>
          <w:b/>
          <w:kern w:val="20"/>
          <w:szCs w:val="24"/>
          <w:lang w:eastAsia="he-IL" w:bidi="he-IL"/>
        </w:rPr>
        <w:t>Art. 1 OGGETTO DELL'INCARICO</w:t>
      </w:r>
    </w:p>
    <w:p w14:paraId="2B915363" w14:textId="77777777" w:rsidR="002E0F97" w:rsidRDefault="002E0F97" w:rsidP="002E0F97">
      <w:pPr>
        <w:tabs>
          <w:tab w:val="center" w:pos="3685"/>
          <w:tab w:val="right" w:pos="7370"/>
          <w:tab w:val="left" w:pos="8025"/>
        </w:tabs>
        <w:spacing w:line="480" w:lineRule="exact"/>
      </w:pPr>
      <w:r>
        <w:t xml:space="preserve">Il Committente conferisce all'Affidatario, che accetta, l'incarico relativo alle seguenti prestazioni professionali e/o servizi: </w:t>
      </w:r>
    </w:p>
    <w:p w14:paraId="7A152D06" w14:textId="6BBA9B5B" w:rsidR="00ED4441" w:rsidRDefault="002E0F97" w:rsidP="002E0F97">
      <w:pPr>
        <w:tabs>
          <w:tab w:val="center" w:pos="3685"/>
          <w:tab w:val="right" w:pos="7370"/>
          <w:tab w:val="left" w:pos="8025"/>
        </w:tabs>
        <w:spacing w:line="480" w:lineRule="exact"/>
        <w:rPr>
          <w:kern w:val="20"/>
          <w:szCs w:val="24"/>
          <w:lang w:eastAsia="he-IL" w:bidi="he-IL"/>
        </w:rPr>
      </w:pPr>
      <w:r>
        <w:t xml:space="preserve">a) </w:t>
      </w:r>
      <w:r w:rsidR="00ED4441">
        <w:rPr>
          <w:kern w:val="20"/>
          <w:szCs w:val="24"/>
          <w:lang w:eastAsia="he-IL" w:bidi="he-IL"/>
        </w:rPr>
        <w:t>p</w:t>
      </w:r>
      <w:r w:rsidR="00ED4441" w:rsidRPr="00383D4B">
        <w:rPr>
          <w:kern w:val="20"/>
          <w:szCs w:val="24"/>
          <w:lang w:eastAsia="he-IL" w:bidi="he-IL"/>
        </w:rPr>
        <w:t>rogettazione fattibilità tecnico economica</w:t>
      </w:r>
      <w:r w:rsidR="00ED4441">
        <w:rPr>
          <w:kern w:val="20"/>
          <w:szCs w:val="24"/>
          <w:lang w:eastAsia="he-IL" w:bidi="he-IL"/>
        </w:rPr>
        <w:t>;</w:t>
      </w:r>
    </w:p>
    <w:p w14:paraId="667E6AF2" w14:textId="2DC38C0B" w:rsidR="00ED4441" w:rsidRDefault="00ED4441" w:rsidP="002E0F97">
      <w:pPr>
        <w:tabs>
          <w:tab w:val="center" w:pos="3685"/>
          <w:tab w:val="right" w:pos="7370"/>
          <w:tab w:val="left" w:pos="8025"/>
        </w:tabs>
        <w:spacing w:line="480" w:lineRule="exact"/>
      </w:pPr>
      <w:r>
        <w:rPr>
          <w:kern w:val="20"/>
          <w:szCs w:val="24"/>
          <w:lang w:eastAsia="he-IL" w:bidi="he-IL"/>
        </w:rPr>
        <w:t>b) p</w:t>
      </w:r>
      <w:r w:rsidRPr="00383D4B">
        <w:rPr>
          <w:kern w:val="20"/>
          <w:szCs w:val="24"/>
          <w:lang w:eastAsia="he-IL" w:bidi="he-IL"/>
        </w:rPr>
        <w:t>rogettazione esecutiva</w:t>
      </w:r>
      <w:r>
        <w:rPr>
          <w:kern w:val="20"/>
          <w:szCs w:val="24"/>
          <w:lang w:eastAsia="he-IL" w:bidi="he-IL"/>
        </w:rPr>
        <w:t>;</w:t>
      </w:r>
    </w:p>
    <w:p w14:paraId="743AF100" w14:textId="0FB7499F" w:rsidR="00ED4441" w:rsidRDefault="00ED4441" w:rsidP="00ED4441">
      <w:pPr>
        <w:spacing w:line="480" w:lineRule="exact"/>
        <w:rPr>
          <w:kern w:val="20"/>
          <w:szCs w:val="24"/>
          <w:lang w:eastAsia="he-IL" w:bidi="he-IL"/>
        </w:rPr>
      </w:pPr>
      <w:r>
        <w:t xml:space="preserve">c) </w:t>
      </w:r>
      <w:r>
        <w:rPr>
          <w:kern w:val="20"/>
          <w:szCs w:val="24"/>
          <w:lang w:eastAsia="he-IL" w:bidi="he-IL"/>
        </w:rPr>
        <w:t>c</w:t>
      </w:r>
      <w:r w:rsidRPr="00383D4B">
        <w:rPr>
          <w:kern w:val="20"/>
          <w:szCs w:val="24"/>
          <w:lang w:eastAsia="he-IL" w:bidi="he-IL"/>
        </w:rPr>
        <w:t>oordinamento della sicurezza in fase di progettazione</w:t>
      </w:r>
      <w:r>
        <w:rPr>
          <w:kern w:val="20"/>
          <w:szCs w:val="24"/>
          <w:lang w:eastAsia="he-IL" w:bidi="he-IL"/>
        </w:rPr>
        <w:t xml:space="preserve">, </w:t>
      </w:r>
      <w:r>
        <w:t xml:space="preserve">ai sensi del D.lgs. </w:t>
      </w:r>
      <w:r>
        <w:lastRenderedPageBreak/>
        <w:t>81/2008</w:t>
      </w:r>
      <w:r>
        <w:rPr>
          <w:kern w:val="20"/>
          <w:szCs w:val="24"/>
          <w:lang w:eastAsia="he-IL" w:bidi="he-IL"/>
        </w:rPr>
        <w:t>;</w:t>
      </w:r>
    </w:p>
    <w:p w14:paraId="0C486541" w14:textId="283CD14F" w:rsidR="00ED4441" w:rsidRPr="00ED4441" w:rsidRDefault="00ED4441" w:rsidP="00ED4441">
      <w:pPr>
        <w:spacing w:line="480" w:lineRule="exact"/>
        <w:rPr>
          <w:b/>
          <w:bCs/>
        </w:rPr>
      </w:pPr>
      <w:r>
        <w:rPr>
          <w:kern w:val="20"/>
          <w:szCs w:val="24"/>
          <w:lang w:eastAsia="he-IL" w:bidi="he-IL"/>
        </w:rPr>
        <w:t xml:space="preserve">d) </w:t>
      </w:r>
      <w:r w:rsidRPr="00383D4B">
        <w:rPr>
          <w:kern w:val="20"/>
          <w:szCs w:val="24"/>
          <w:lang w:eastAsia="he-IL" w:bidi="he-IL"/>
        </w:rPr>
        <w:t>Relazione Geologica</w:t>
      </w:r>
      <w:r>
        <w:rPr>
          <w:kern w:val="20"/>
          <w:szCs w:val="24"/>
          <w:lang w:eastAsia="he-IL" w:bidi="he-IL"/>
        </w:rPr>
        <w:t>;</w:t>
      </w:r>
    </w:p>
    <w:p w14:paraId="0138C5E0" w14:textId="0680B443" w:rsidR="002E0F97" w:rsidRDefault="00ED4441" w:rsidP="002E0F97">
      <w:pPr>
        <w:tabs>
          <w:tab w:val="center" w:pos="3685"/>
          <w:tab w:val="right" w:pos="7370"/>
          <w:tab w:val="left" w:pos="8025"/>
        </w:tabs>
        <w:spacing w:line="480" w:lineRule="exact"/>
      </w:pPr>
      <w:r>
        <w:t xml:space="preserve">e) </w:t>
      </w:r>
      <w:r w:rsidR="00822BD8">
        <w:t>Direzione dei Lavori</w:t>
      </w:r>
      <w:r w:rsidR="002E0F97">
        <w:t xml:space="preserve">; </w:t>
      </w:r>
    </w:p>
    <w:p w14:paraId="17495BC3" w14:textId="3EE6DB2B" w:rsidR="002E0F97" w:rsidRDefault="00ED4441" w:rsidP="002E0F97">
      <w:pPr>
        <w:tabs>
          <w:tab w:val="center" w:pos="3685"/>
          <w:tab w:val="right" w:pos="7370"/>
          <w:tab w:val="left" w:pos="8025"/>
        </w:tabs>
        <w:spacing w:line="480" w:lineRule="exact"/>
      </w:pPr>
      <w:r>
        <w:t>f</w:t>
      </w:r>
      <w:r w:rsidR="002E0F97">
        <w:t xml:space="preserve">) coordinamento della sicurezza in fase di </w:t>
      </w:r>
      <w:r w:rsidR="00822BD8">
        <w:t>esecuzione</w:t>
      </w:r>
      <w:r w:rsidR="002E0F97">
        <w:t xml:space="preserve"> dei lavori, ai sensi del D.lgs. 81/2008; </w:t>
      </w:r>
    </w:p>
    <w:p w14:paraId="74520F05" w14:textId="4790572A" w:rsidR="008E301A" w:rsidRDefault="002E0F97" w:rsidP="002E0F97">
      <w:pPr>
        <w:tabs>
          <w:tab w:val="center" w:pos="3685"/>
          <w:tab w:val="right" w:pos="7370"/>
          <w:tab w:val="left" w:pos="8025"/>
        </w:tabs>
        <w:spacing w:line="480" w:lineRule="exact"/>
      </w:pPr>
      <w:r>
        <w:t xml:space="preserve">Il dettaglio delle prestazioni </w:t>
      </w:r>
      <w:r w:rsidR="001F1C36">
        <w:t>è ri</w:t>
      </w:r>
      <w:r>
        <w:t>portato all’interno del Capitolato Speciale Descrittivo e Prestazionale che, sottoscritto dalle parti, costituisce parte integrante</w:t>
      </w:r>
      <w:r w:rsidR="00060774">
        <w:t xml:space="preserve"> e sostanziale del presente contratto</w:t>
      </w:r>
      <w:r>
        <w:t>.</w:t>
      </w:r>
    </w:p>
    <w:p w14:paraId="5119F5D4" w14:textId="2157F094" w:rsidR="00060774" w:rsidRDefault="00060774" w:rsidP="00060774">
      <w:pPr>
        <w:tabs>
          <w:tab w:val="center" w:pos="3685"/>
          <w:tab w:val="right" w:pos="7370"/>
          <w:tab w:val="left" w:pos="8025"/>
        </w:tabs>
        <w:spacing w:line="480" w:lineRule="exact"/>
      </w:pPr>
      <w:r>
        <w:t xml:space="preserve">Il/I tecnico/ </w:t>
      </w:r>
      <w:proofErr w:type="gramStart"/>
      <w:r>
        <w:t>i  _</w:t>
      </w:r>
      <w:proofErr w:type="gramEnd"/>
      <w:r>
        <w:t>__________, si impegna/no a svolgere l’incarico di che trattasi alle condizioni di cui al presente contratto e secondo le indicazioni e prescrizioni degli atti a questo allegati o da questo richiamati.</w:t>
      </w:r>
    </w:p>
    <w:p w14:paraId="6BF8A360" w14:textId="7B242F0B" w:rsidR="00060774" w:rsidRDefault="00060774" w:rsidP="00060774">
      <w:pPr>
        <w:tabs>
          <w:tab w:val="center" w:pos="3685"/>
          <w:tab w:val="right" w:pos="7370"/>
          <w:tab w:val="left" w:pos="8025"/>
        </w:tabs>
        <w:spacing w:line="480" w:lineRule="exact"/>
      </w:pPr>
      <w:r>
        <w:t>Il committente conferisce alla società _________, che accetta, l'incarico di</w:t>
      </w:r>
    </w:p>
    <w:p w14:paraId="3CA08027" w14:textId="37033D2A" w:rsidR="00060774" w:rsidRDefault="00ED4441" w:rsidP="00060774">
      <w:pPr>
        <w:tabs>
          <w:tab w:val="center" w:pos="3685"/>
          <w:tab w:val="right" w:pos="7370"/>
          <w:tab w:val="left" w:pos="8025"/>
        </w:tabs>
        <w:spacing w:line="480" w:lineRule="exact"/>
      </w:pPr>
      <w:r w:rsidRPr="005243CD">
        <w:rPr>
          <w:kern w:val="20"/>
          <w:szCs w:val="24"/>
          <w:lang w:eastAsia="he-IL" w:bidi="he-IL"/>
        </w:rPr>
        <w:t xml:space="preserve">progettazione di fattibilità tecnico economica, progettazione esecutiva, redazione della relazione geologica, coordinamento della sicurezza in fase di progettazione ed esecuzione e direzione lavori </w:t>
      </w:r>
      <w:r w:rsidR="00060774">
        <w:t>ai sensi dell'art. 114 del D.lgs. 36/23.</w:t>
      </w:r>
    </w:p>
    <w:p w14:paraId="4F720C47" w14:textId="13E462BE" w:rsidR="00060774" w:rsidRDefault="00060774" w:rsidP="00060774">
      <w:pPr>
        <w:tabs>
          <w:tab w:val="center" w:pos="3685"/>
          <w:tab w:val="right" w:pos="7370"/>
          <w:tab w:val="left" w:pos="8025"/>
        </w:tabs>
        <w:spacing w:line="480" w:lineRule="exact"/>
      </w:pPr>
      <w:r>
        <w:t xml:space="preserve">Tutte le spese sono conglobate, fisse e immodificabili, e la società ___________, rinuncia sin d’ora a qualsiasi altro rimborso, indennità, </w:t>
      </w:r>
      <w:proofErr w:type="spellStart"/>
      <w:r>
        <w:t>com</w:t>
      </w:r>
      <w:proofErr w:type="spellEnd"/>
      <w:r>
        <w:t>-</w:t>
      </w:r>
    </w:p>
    <w:p w14:paraId="654DE1B9" w14:textId="77777777" w:rsidR="00060774" w:rsidRDefault="00060774" w:rsidP="00060774">
      <w:pPr>
        <w:tabs>
          <w:tab w:val="center" w:pos="3685"/>
          <w:tab w:val="right" w:pos="7370"/>
          <w:tab w:val="left" w:pos="8025"/>
        </w:tabs>
        <w:spacing w:line="480" w:lineRule="exact"/>
      </w:pPr>
      <w:r>
        <w:t>penso a vacazione, trasferta, diritto o altra forma di corrispettivo, a qualsiasi</w:t>
      </w:r>
    </w:p>
    <w:p w14:paraId="77D95F8E" w14:textId="77777777" w:rsidR="00060774" w:rsidRDefault="00060774" w:rsidP="00060774">
      <w:pPr>
        <w:tabs>
          <w:tab w:val="center" w:pos="3685"/>
          <w:tab w:val="right" w:pos="7370"/>
          <w:tab w:val="left" w:pos="8025"/>
        </w:tabs>
        <w:spacing w:line="480" w:lineRule="exact"/>
      </w:pPr>
      <w:r>
        <w:t>maggiorazione per incarico parziale o per interruzione dell’incarico per qual-</w:t>
      </w:r>
    </w:p>
    <w:p w14:paraId="6933B342" w14:textId="77777777" w:rsidR="00060774" w:rsidRDefault="00060774" w:rsidP="00060774">
      <w:pPr>
        <w:tabs>
          <w:tab w:val="center" w:pos="3685"/>
          <w:tab w:val="right" w:pos="7370"/>
          <w:tab w:val="left" w:pos="8025"/>
        </w:tabs>
        <w:spacing w:line="480" w:lineRule="exact"/>
      </w:pPr>
      <w:r>
        <w:t xml:space="preserve">siasi motivo, ad eventuali aggiornamenti tariffari che dovessero essere </w:t>
      </w:r>
      <w:proofErr w:type="spellStart"/>
      <w:r>
        <w:t>appro</w:t>
      </w:r>
      <w:proofErr w:type="spellEnd"/>
      <w:r>
        <w:t>-</w:t>
      </w:r>
    </w:p>
    <w:p w14:paraId="7F70E1BC" w14:textId="77777777" w:rsidR="00060774" w:rsidRDefault="00060774" w:rsidP="00060774">
      <w:pPr>
        <w:tabs>
          <w:tab w:val="center" w:pos="3685"/>
          <w:tab w:val="right" w:pos="7370"/>
          <w:tab w:val="left" w:pos="8025"/>
        </w:tabs>
        <w:spacing w:line="480" w:lineRule="exact"/>
      </w:pPr>
      <w:r>
        <w:t>vati nel periodo di validità del disciplinare. I corrispettivi contrattuali sono</w:t>
      </w:r>
    </w:p>
    <w:p w14:paraId="2890E5AE" w14:textId="77777777" w:rsidR="00060774" w:rsidRDefault="00060774" w:rsidP="00060774">
      <w:pPr>
        <w:tabs>
          <w:tab w:val="center" w:pos="3685"/>
          <w:tab w:val="right" w:pos="7370"/>
          <w:tab w:val="left" w:pos="8025"/>
        </w:tabs>
        <w:spacing w:line="480" w:lineRule="exact"/>
      </w:pPr>
      <w:r>
        <w:t xml:space="preserve">fissi, vincolanti e onnicomprensivi e sono stati determinati in sede di </w:t>
      </w:r>
      <w:proofErr w:type="spellStart"/>
      <w:r>
        <w:t>proce</w:t>
      </w:r>
      <w:proofErr w:type="spellEnd"/>
      <w:r>
        <w:t>-</w:t>
      </w:r>
    </w:p>
    <w:p w14:paraId="59C80BC4" w14:textId="77777777" w:rsidR="00060774" w:rsidRDefault="00060774" w:rsidP="00060774">
      <w:pPr>
        <w:tabs>
          <w:tab w:val="center" w:pos="3685"/>
          <w:tab w:val="right" w:pos="7370"/>
          <w:tab w:val="left" w:pos="8025"/>
        </w:tabs>
        <w:spacing w:line="480" w:lineRule="exact"/>
      </w:pPr>
      <w:r>
        <w:t xml:space="preserve">dura di affidamento. La società ___________ prende atto e riconosce </w:t>
      </w:r>
      <w:proofErr w:type="spellStart"/>
      <w:r>
        <w:t>espres</w:t>
      </w:r>
      <w:proofErr w:type="spellEnd"/>
      <w:r>
        <w:t>-</w:t>
      </w:r>
    </w:p>
    <w:p w14:paraId="6A7849F3" w14:textId="77777777" w:rsidR="00060774" w:rsidRDefault="00060774" w:rsidP="00060774">
      <w:pPr>
        <w:tabs>
          <w:tab w:val="center" w:pos="3685"/>
          <w:tab w:val="right" w:pos="7370"/>
          <w:tab w:val="left" w:pos="8025"/>
        </w:tabs>
        <w:spacing w:line="480" w:lineRule="exact"/>
      </w:pPr>
      <w:proofErr w:type="spellStart"/>
      <w:r>
        <w:t>samente</w:t>
      </w:r>
      <w:proofErr w:type="spellEnd"/>
      <w:r>
        <w:t xml:space="preserve"> che i corrispettivi di cui al presente contratto sono adeguati all'</w:t>
      </w:r>
      <w:proofErr w:type="spellStart"/>
      <w:r>
        <w:t>im</w:t>
      </w:r>
      <w:proofErr w:type="spellEnd"/>
      <w:r>
        <w:t>-</w:t>
      </w:r>
    </w:p>
    <w:p w14:paraId="23B9D0C3" w14:textId="77777777" w:rsidR="00060774" w:rsidRDefault="00060774" w:rsidP="00060774">
      <w:pPr>
        <w:tabs>
          <w:tab w:val="center" w:pos="3685"/>
          <w:tab w:val="right" w:pos="7370"/>
          <w:tab w:val="left" w:pos="8025"/>
        </w:tabs>
        <w:spacing w:line="480" w:lineRule="exact"/>
      </w:pPr>
      <w:r>
        <w:lastRenderedPageBreak/>
        <w:t>portanza della prestazione e al decoro della professione ai sensi dell’articolo</w:t>
      </w:r>
    </w:p>
    <w:p w14:paraId="2A8A8861" w14:textId="77777777" w:rsidR="00060774" w:rsidRPr="002C37A8" w:rsidRDefault="00060774" w:rsidP="00060774">
      <w:pPr>
        <w:tabs>
          <w:tab w:val="center" w:pos="3685"/>
          <w:tab w:val="right" w:pos="7370"/>
          <w:tab w:val="left" w:pos="8025"/>
        </w:tabs>
        <w:spacing w:line="480" w:lineRule="exact"/>
      </w:pPr>
      <w:r>
        <w:t xml:space="preserve">2233, secondo comma, del </w:t>
      </w:r>
      <w:proofErr w:type="gramStart"/>
      <w:r w:rsidRPr="002C37A8">
        <w:t>codice civile</w:t>
      </w:r>
      <w:proofErr w:type="gramEnd"/>
      <w:r w:rsidRPr="002C37A8">
        <w:t xml:space="preserve"> e sono comprensivi anche dell’equo</w:t>
      </w:r>
    </w:p>
    <w:p w14:paraId="1F9ECC47" w14:textId="77777777" w:rsidR="00060774" w:rsidRPr="002C37A8" w:rsidRDefault="00060774" w:rsidP="00060774">
      <w:pPr>
        <w:tabs>
          <w:tab w:val="center" w:pos="3685"/>
          <w:tab w:val="right" w:pos="7370"/>
          <w:tab w:val="left" w:pos="8025"/>
        </w:tabs>
        <w:spacing w:line="480" w:lineRule="exact"/>
      </w:pPr>
      <w:r w:rsidRPr="002C37A8">
        <w:t>compenso e dei diritti sulle opere dell'ingegno di cui all'articolo 2578 del co-</w:t>
      </w:r>
    </w:p>
    <w:p w14:paraId="721DD03C" w14:textId="2A0F8DDF" w:rsidR="00060774" w:rsidRPr="004D52BD" w:rsidRDefault="00060774" w:rsidP="00060774">
      <w:pPr>
        <w:tabs>
          <w:tab w:val="center" w:pos="3685"/>
          <w:tab w:val="right" w:pos="7370"/>
          <w:tab w:val="left" w:pos="8025"/>
        </w:tabs>
        <w:spacing w:line="480" w:lineRule="exact"/>
      </w:pPr>
      <w:r w:rsidRPr="002C37A8">
        <w:t>dice civile</w:t>
      </w:r>
    </w:p>
    <w:p w14:paraId="0B172217" w14:textId="77777777" w:rsidR="006E7220" w:rsidRPr="004D52BD" w:rsidRDefault="006E7220" w:rsidP="006E7220">
      <w:pPr>
        <w:tabs>
          <w:tab w:val="center" w:pos="3685"/>
          <w:tab w:val="right" w:pos="7370"/>
          <w:tab w:val="left" w:pos="8025"/>
        </w:tabs>
        <w:spacing w:line="480" w:lineRule="exact"/>
        <w:rPr>
          <w:b/>
          <w:kern w:val="20"/>
          <w:szCs w:val="24"/>
          <w:lang w:eastAsia="he-IL" w:bidi="he-IL"/>
        </w:rPr>
      </w:pPr>
      <w:r w:rsidRPr="004D52BD">
        <w:rPr>
          <w:b/>
          <w:kern w:val="20"/>
          <w:szCs w:val="24"/>
          <w:lang w:eastAsia="he-IL" w:bidi="he-IL"/>
        </w:rPr>
        <w:t>Art. 2 MODALITA' DI DETERMINAZIONE DEI CORRISPETTIVI</w:t>
      </w:r>
    </w:p>
    <w:p w14:paraId="56ADC9DC" w14:textId="7562EB1B" w:rsidR="008A06AC" w:rsidRDefault="006E7220" w:rsidP="006E7220">
      <w:pPr>
        <w:tabs>
          <w:tab w:val="center" w:pos="3685"/>
          <w:tab w:val="right" w:pos="7370"/>
          <w:tab w:val="left" w:pos="8025"/>
        </w:tabs>
        <w:spacing w:line="480" w:lineRule="exact"/>
        <w:rPr>
          <w:kern w:val="20"/>
          <w:szCs w:val="24"/>
          <w:lang w:eastAsia="he-IL" w:bidi="he-IL"/>
        </w:rPr>
      </w:pPr>
      <w:r w:rsidRPr="004D52BD">
        <w:rPr>
          <w:kern w:val="20"/>
          <w:szCs w:val="24"/>
          <w:lang w:eastAsia="he-IL" w:bidi="he-IL"/>
        </w:rPr>
        <w:t xml:space="preserve">Si stabilisce e si concorda tra le parti che, ai sensi dell'art. </w:t>
      </w:r>
      <w:r w:rsidR="0066796B">
        <w:rPr>
          <w:kern w:val="20"/>
          <w:szCs w:val="24"/>
          <w:lang w:eastAsia="he-IL" w:bidi="he-IL"/>
        </w:rPr>
        <w:t>41</w:t>
      </w:r>
      <w:r w:rsidRPr="004D52BD">
        <w:rPr>
          <w:kern w:val="20"/>
          <w:szCs w:val="24"/>
          <w:lang w:eastAsia="he-IL" w:bidi="he-IL"/>
        </w:rPr>
        <w:t xml:space="preserve"> del Codice i corrispettivi (compensi e spese ed oneri accessori) per le prestazioni e/o i servizi di cui al presente contratto</w:t>
      </w:r>
      <w:r w:rsidR="00D31A37" w:rsidRPr="004D52BD">
        <w:rPr>
          <w:kern w:val="20"/>
          <w:szCs w:val="24"/>
          <w:lang w:eastAsia="he-IL" w:bidi="he-IL"/>
        </w:rPr>
        <w:t>, posti a base d’asta,</w:t>
      </w:r>
      <w:r w:rsidRPr="004D52BD">
        <w:rPr>
          <w:kern w:val="20"/>
          <w:szCs w:val="24"/>
          <w:lang w:eastAsia="he-IL" w:bidi="he-IL"/>
        </w:rPr>
        <w:t xml:space="preserve"> so</w:t>
      </w:r>
      <w:r w:rsidR="001F1C36">
        <w:rPr>
          <w:kern w:val="20"/>
          <w:szCs w:val="24"/>
          <w:lang w:eastAsia="he-IL" w:bidi="he-IL"/>
        </w:rPr>
        <w:t>no stati deter</w:t>
      </w:r>
      <w:r w:rsidR="001841B4">
        <w:rPr>
          <w:kern w:val="20"/>
          <w:szCs w:val="24"/>
          <w:lang w:eastAsia="he-IL" w:bidi="he-IL"/>
        </w:rPr>
        <w:t>minati in base all’ allegato 1.13</w:t>
      </w:r>
      <w:r w:rsidR="001F1C36">
        <w:rPr>
          <w:kern w:val="20"/>
          <w:szCs w:val="24"/>
          <w:lang w:eastAsia="he-IL" w:bidi="he-IL"/>
        </w:rPr>
        <w:t xml:space="preserve"> del Codice, </w:t>
      </w:r>
      <w:r w:rsidRPr="004D52BD">
        <w:rPr>
          <w:kern w:val="20"/>
          <w:szCs w:val="24"/>
          <w:lang w:eastAsia="he-IL" w:bidi="he-IL"/>
        </w:rPr>
        <w:t>come riportato nell'allegato Capitolato Speciale Descrittivo e Prestazionale e riepilogato nel seguente quadro sinottico.</w:t>
      </w:r>
    </w:p>
    <w:p w14:paraId="0104106A" w14:textId="77777777" w:rsidR="008A06AC" w:rsidRPr="004D52BD" w:rsidRDefault="008A06AC" w:rsidP="006E7220">
      <w:pPr>
        <w:tabs>
          <w:tab w:val="center" w:pos="3685"/>
          <w:tab w:val="right" w:pos="7370"/>
          <w:tab w:val="left" w:pos="8025"/>
        </w:tabs>
        <w:spacing w:line="480" w:lineRule="exact"/>
        <w:rPr>
          <w:kern w:val="20"/>
          <w:szCs w:val="24"/>
          <w:lang w:eastAsia="he-IL" w:bidi="he-IL"/>
        </w:rPr>
      </w:pPr>
    </w:p>
    <w:tbl>
      <w:tblPr>
        <w:tblW w:w="4958"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626"/>
        <w:gridCol w:w="1490"/>
        <w:gridCol w:w="2176"/>
      </w:tblGrid>
      <w:tr w:rsidR="008A06AC" w:rsidRPr="00360C26" w14:paraId="6243DA86" w14:textId="77777777" w:rsidTr="008A06AC">
        <w:trPr>
          <w:cantSplit/>
          <w:trHeight w:val="418"/>
        </w:trPr>
        <w:tc>
          <w:tcPr>
            <w:tcW w:w="2486"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60320AC6" w14:textId="77777777" w:rsidR="008A06AC" w:rsidRPr="005D6ECB" w:rsidRDefault="008A06AC" w:rsidP="00E2235B">
            <w:pPr>
              <w:keepNext/>
              <w:widowControl/>
              <w:spacing w:before="60" w:after="60" w:line="276" w:lineRule="auto"/>
              <w:jc w:val="center"/>
              <w:rPr>
                <w:rFonts w:ascii="Garamond" w:hAnsi="Garamond"/>
                <w:lang w:eastAsia="en-US"/>
              </w:rPr>
            </w:pPr>
            <w:r w:rsidRPr="005D6ECB">
              <w:rPr>
                <w:rFonts w:ascii="Garamond" w:hAnsi="Garamond"/>
                <w:lang w:eastAsia="en-US"/>
              </w:rPr>
              <w:t>Descrizione delle prestazioni</w:t>
            </w:r>
          </w:p>
        </w:tc>
        <w:tc>
          <w:tcPr>
            <w:tcW w:w="1022" w:type="pct"/>
            <w:tcBorders>
              <w:top w:val="single" w:sz="6" w:space="0" w:color="auto"/>
              <w:left w:val="single" w:sz="6" w:space="0" w:color="auto"/>
              <w:right w:val="single" w:sz="6" w:space="0" w:color="auto"/>
            </w:tcBorders>
            <w:shd w:val="clear" w:color="auto" w:fill="D9D9D9"/>
            <w:vAlign w:val="center"/>
          </w:tcPr>
          <w:p w14:paraId="7AD4413E" w14:textId="77777777" w:rsidR="008A06AC" w:rsidRPr="005D6ECB" w:rsidRDefault="008A06AC" w:rsidP="00E2235B">
            <w:pPr>
              <w:keepNext/>
              <w:widowControl/>
              <w:spacing w:before="60" w:after="60" w:line="276" w:lineRule="auto"/>
              <w:jc w:val="center"/>
              <w:rPr>
                <w:rFonts w:ascii="Garamond" w:hAnsi="Garamond"/>
                <w:lang w:eastAsia="en-US"/>
              </w:rPr>
            </w:pPr>
            <w:r w:rsidRPr="005D6ECB">
              <w:rPr>
                <w:rFonts w:ascii="Garamond" w:hAnsi="Garamond"/>
                <w:lang w:eastAsia="en-US"/>
              </w:rPr>
              <w:t>CPV</w:t>
            </w:r>
          </w:p>
        </w:tc>
        <w:tc>
          <w:tcPr>
            <w:tcW w:w="1492" w:type="pct"/>
            <w:tcBorders>
              <w:top w:val="single" w:sz="6" w:space="0" w:color="auto"/>
              <w:left w:val="single" w:sz="6" w:space="0" w:color="auto"/>
              <w:bottom w:val="single" w:sz="4" w:space="0" w:color="auto"/>
              <w:right w:val="single" w:sz="6" w:space="0" w:color="auto"/>
            </w:tcBorders>
            <w:shd w:val="clear" w:color="auto" w:fill="D9D9D9"/>
            <w:vAlign w:val="center"/>
          </w:tcPr>
          <w:p w14:paraId="3BD7D645" w14:textId="77777777" w:rsidR="008A06AC" w:rsidRPr="005D6ECB" w:rsidRDefault="008A06AC" w:rsidP="00E2235B">
            <w:pPr>
              <w:keepNext/>
              <w:widowControl/>
              <w:spacing w:before="60" w:after="60" w:line="276" w:lineRule="auto"/>
              <w:jc w:val="center"/>
              <w:rPr>
                <w:rFonts w:ascii="Garamond" w:hAnsi="Garamond"/>
                <w:lang w:eastAsia="en-US"/>
              </w:rPr>
            </w:pPr>
            <w:r w:rsidRPr="005D6ECB">
              <w:rPr>
                <w:rFonts w:ascii="Garamond" w:hAnsi="Garamond"/>
                <w:lang w:eastAsia="en-US"/>
              </w:rPr>
              <w:t>Importo corrispettivi</w:t>
            </w:r>
          </w:p>
        </w:tc>
      </w:tr>
      <w:tr w:rsidR="008A06AC" w:rsidRPr="00360C26" w14:paraId="3504DDBD" w14:textId="77777777" w:rsidTr="008A06AC">
        <w:trPr>
          <w:trHeight w:val="226"/>
        </w:trPr>
        <w:tc>
          <w:tcPr>
            <w:tcW w:w="2486" w:type="pct"/>
            <w:tcBorders>
              <w:top w:val="single" w:sz="4" w:space="0" w:color="auto"/>
              <w:left w:val="single" w:sz="4" w:space="0" w:color="auto"/>
              <w:bottom w:val="single" w:sz="4" w:space="0" w:color="auto"/>
              <w:right w:val="single" w:sz="4" w:space="0" w:color="auto"/>
            </w:tcBorders>
            <w:vAlign w:val="center"/>
          </w:tcPr>
          <w:p w14:paraId="60232F21" w14:textId="77777777" w:rsidR="008A06AC" w:rsidRPr="005D6ECB" w:rsidRDefault="008A06AC" w:rsidP="00E2235B">
            <w:pPr>
              <w:keepNext/>
              <w:widowControl/>
              <w:spacing w:before="60" w:after="60" w:line="276" w:lineRule="auto"/>
              <w:jc w:val="center"/>
              <w:rPr>
                <w:rFonts w:ascii="Garamond" w:hAnsi="Garamond"/>
                <w:i/>
                <w:lang w:eastAsia="en-US"/>
              </w:rPr>
            </w:pPr>
            <w:bookmarkStart w:id="0" w:name="_Hlk193101847"/>
            <w:r w:rsidRPr="005D6ECB">
              <w:rPr>
                <w:rFonts w:ascii="Garamond" w:hAnsi="Garamond"/>
                <w:i/>
                <w:lang w:eastAsia="en-US"/>
              </w:rPr>
              <w:t>Progettazione fattibilità tecnico economica</w:t>
            </w:r>
          </w:p>
        </w:tc>
        <w:tc>
          <w:tcPr>
            <w:tcW w:w="1022" w:type="pct"/>
            <w:tcBorders>
              <w:top w:val="single" w:sz="4" w:space="0" w:color="auto"/>
              <w:left w:val="single" w:sz="4" w:space="0" w:color="auto"/>
              <w:bottom w:val="single" w:sz="4" w:space="0" w:color="auto"/>
              <w:right w:val="single" w:sz="4" w:space="0" w:color="auto"/>
            </w:tcBorders>
            <w:vAlign w:val="center"/>
          </w:tcPr>
          <w:p w14:paraId="40D3E6C5" w14:textId="77777777" w:rsidR="008A06AC" w:rsidRPr="00772FF5" w:rsidRDefault="008A06AC" w:rsidP="00E2235B">
            <w:pPr>
              <w:keepNext/>
              <w:widowControl/>
              <w:spacing w:before="60" w:after="60" w:line="276" w:lineRule="auto"/>
              <w:jc w:val="center"/>
              <w:rPr>
                <w:rFonts w:ascii="Garamond" w:hAnsi="Garamond"/>
                <w:lang w:eastAsia="en-US"/>
              </w:rPr>
            </w:pPr>
            <w:r w:rsidRPr="00772FF5">
              <w:rPr>
                <w:rFonts w:ascii="Garamond" w:hAnsi="Garamond"/>
                <w:lang w:eastAsia="en-US"/>
              </w:rPr>
              <w:t>71220000-6</w:t>
            </w:r>
          </w:p>
        </w:tc>
        <w:tc>
          <w:tcPr>
            <w:tcW w:w="1492" w:type="pct"/>
            <w:tcBorders>
              <w:top w:val="single" w:sz="4" w:space="0" w:color="auto"/>
              <w:left w:val="single" w:sz="4" w:space="0" w:color="auto"/>
              <w:bottom w:val="single" w:sz="4" w:space="0" w:color="auto"/>
              <w:right w:val="single" w:sz="4" w:space="0" w:color="auto"/>
            </w:tcBorders>
            <w:vAlign w:val="center"/>
          </w:tcPr>
          <w:p w14:paraId="1C48EEFB" w14:textId="77777777" w:rsidR="008A06AC" w:rsidRPr="00765850" w:rsidRDefault="008A06AC" w:rsidP="00E2235B">
            <w:pPr>
              <w:keepNext/>
              <w:widowControl/>
              <w:spacing w:before="60" w:after="60" w:line="276" w:lineRule="auto"/>
              <w:jc w:val="center"/>
              <w:rPr>
                <w:rFonts w:ascii="Garamond" w:hAnsi="Garamond"/>
                <w:lang w:eastAsia="en-US"/>
              </w:rPr>
            </w:pPr>
            <w:r w:rsidRPr="00765850">
              <w:rPr>
                <w:rFonts w:ascii="Garamond" w:hAnsi="Garamond"/>
                <w:lang w:eastAsia="en-US"/>
              </w:rPr>
              <w:t xml:space="preserve">€ </w:t>
            </w:r>
            <w:r>
              <w:rPr>
                <w:rFonts w:ascii="Garamond" w:hAnsi="Garamond"/>
                <w:lang w:eastAsia="en-US"/>
              </w:rPr>
              <w:t>119.611,87</w:t>
            </w:r>
            <w:r w:rsidRPr="00456AA6">
              <w:rPr>
                <w:rFonts w:ascii="Garamond" w:hAnsi="Garamond"/>
                <w:lang w:eastAsia="en-US"/>
              </w:rPr>
              <w:t xml:space="preserve"> </w:t>
            </w:r>
          </w:p>
        </w:tc>
      </w:tr>
      <w:tr w:rsidR="008A06AC" w:rsidRPr="00360C26" w14:paraId="504B9B52" w14:textId="77777777" w:rsidTr="008A06AC">
        <w:trPr>
          <w:trHeight w:val="226"/>
        </w:trPr>
        <w:tc>
          <w:tcPr>
            <w:tcW w:w="2486" w:type="pct"/>
            <w:tcBorders>
              <w:top w:val="single" w:sz="4" w:space="0" w:color="auto"/>
              <w:left w:val="single" w:sz="4" w:space="0" w:color="auto"/>
              <w:bottom w:val="single" w:sz="4" w:space="0" w:color="auto"/>
              <w:right w:val="single" w:sz="4" w:space="0" w:color="auto"/>
            </w:tcBorders>
            <w:vAlign w:val="center"/>
          </w:tcPr>
          <w:p w14:paraId="16BB6B3D" w14:textId="77777777" w:rsidR="008A06AC" w:rsidRPr="005D6ECB" w:rsidRDefault="008A06AC" w:rsidP="00E2235B">
            <w:pPr>
              <w:keepNext/>
              <w:widowControl/>
              <w:spacing w:before="60" w:after="60" w:line="276" w:lineRule="auto"/>
              <w:jc w:val="center"/>
              <w:rPr>
                <w:rFonts w:ascii="Garamond" w:hAnsi="Garamond"/>
                <w:i/>
                <w:lang w:eastAsia="en-US"/>
              </w:rPr>
            </w:pPr>
            <w:r w:rsidRPr="005D6ECB">
              <w:rPr>
                <w:rFonts w:ascii="Garamond" w:hAnsi="Garamond"/>
                <w:i/>
                <w:lang w:eastAsia="en-US"/>
              </w:rPr>
              <w:t>Progettazione esecutiva</w:t>
            </w:r>
          </w:p>
        </w:tc>
        <w:tc>
          <w:tcPr>
            <w:tcW w:w="1022" w:type="pct"/>
            <w:tcBorders>
              <w:top w:val="single" w:sz="4" w:space="0" w:color="auto"/>
              <w:left w:val="single" w:sz="4" w:space="0" w:color="auto"/>
              <w:bottom w:val="single" w:sz="4" w:space="0" w:color="auto"/>
              <w:right w:val="single" w:sz="4" w:space="0" w:color="auto"/>
            </w:tcBorders>
            <w:vAlign w:val="center"/>
          </w:tcPr>
          <w:p w14:paraId="2F0DB2E4" w14:textId="77777777" w:rsidR="008A06AC" w:rsidRPr="00772FF5" w:rsidRDefault="008A06AC" w:rsidP="00E2235B">
            <w:pPr>
              <w:keepNext/>
              <w:widowControl/>
              <w:spacing w:before="60" w:after="60" w:line="276" w:lineRule="auto"/>
              <w:jc w:val="center"/>
              <w:rPr>
                <w:rFonts w:ascii="Garamond" w:hAnsi="Garamond"/>
                <w:lang w:eastAsia="en-US"/>
              </w:rPr>
            </w:pPr>
            <w:r w:rsidRPr="00772FF5">
              <w:rPr>
                <w:rFonts w:ascii="Garamond" w:hAnsi="Garamond"/>
                <w:lang w:eastAsia="en-US"/>
              </w:rPr>
              <w:t>71220000-6</w:t>
            </w:r>
          </w:p>
        </w:tc>
        <w:tc>
          <w:tcPr>
            <w:tcW w:w="1492" w:type="pct"/>
            <w:tcBorders>
              <w:top w:val="single" w:sz="4" w:space="0" w:color="auto"/>
              <w:left w:val="single" w:sz="4" w:space="0" w:color="auto"/>
              <w:bottom w:val="single" w:sz="4" w:space="0" w:color="auto"/>
              <w:right w:val="single" w:sz="4" w:space="0" w:color="auto"/>
            </w:tcBorders>
            <w:vAlign w:val="center"/>
          </w:tcPr>
          <w:p w14:paraId="3B94A35B" w14:textId="77777777" w:rsidR="008A06AC" w:rsidRPr="00765850" w:rsidRDefault="008A06AC" w:rsidP="00E2235B">
            <w:pPr>
              <w:keepNext/>
              <w:widowControl/>
              <w:spacing w:before="60" w:after="60" w:line="276" w:lineRule="auto"/>
              <w:jc w:val="center"/>
              <w:rPr>
                <w:rFonts w:ascii="Garamond" w:hAnsi="Garamond"/>
                <w:lang w:eastAsia="en-US"/>
              </w:rPr>
            </w:pPr>
            <w:r w:rsidRPr="00765850">
              <w:rPr>
                <w:rFonts w:ascii="Garamond" w:hAnsi="Garamond"/>
                <w:lang w:eastAsia="en-US"/>
              </w:rPr>
              <w:t xml:space="preserve">€ </w:t>
            </w:r>
            <w:r w:rsidRPr="00AE68D5">
              <w:rPr>
                <w:rFonts w:ascii="Garamond" w:hAnsi="Garamond"/>
                <w:lang w:eastAsia="en-US"/>
              </w:rPr>
              <w:t>69</w:t>
            </w:r>
            <w:r>
              <w:rPr>
                <w:rFonts w:ascii="Garamond" w:hAnsi="Garamond"/>
                <w:lang w:eastAsia="en-US"/>
              </w:rPr>
              <w:t>.</w:t>
            </w:r>
            <w:r w:rsidRPr="00AE68D5">
              <w:rPr>
                <w:rFonts w:ascii="Garamond" w:hAnsi="Garamond"/>
                <w:lang w:eastAsia="en-US"/>
              </w:rPr>
              <w:t>066,34</w:t>
            </w:r>
          </w:p>
        </w:tc>
      </w:tr>
      <w:tr w:rsidR="008A06AC" w:rsidRPr="00360C26" w14:paraId="2532A650" w14:textId="77777777" w:rsidTr="008A06AC">
        <w:trPr>
          <w:trHeight w:val="226"/>
        </w:trPr>
        <w:tc>
          <w:tcPr>
            <w:tcW w:w="2486" w:type="pct"/>
            <w:tcBorders>
              <w:top w:val="single" w:sz="4" w:space="0" w:color="auto"/>
              <w:left w:val="single" w:sz="4" w:space="0" w:color="auto"/>
              <w:bottom w:val="single" w:sz="4" w:space="0" w:color="auto"/>
              <w:right w:val="single" w:sz="4" w:space="0" w:color="auto"/>
            </w:tcBorders>
            <w:vAlign w:val="center"/>
          </w:tcPr>
          <w:p w14:paraId="7F927AA4" w14:textId="77777777" w:rsidR="008A06AC" w:rsidRPr="005D6ECB" w:rsidRDefault="008A06AC" w:rsidP="00E2235B">
            <w:pPr>
              <w:keepNext/>
              <w:widowControl/>
              <w:spacing w:before="60" w:after="60" w:line="276" w:lineRule="auto"/>
              <w:jc w:val="center"/>
              <w:rPr>
                <w:rFonts w:ascii="Garamond" w:hAnsi="Garamond"/>
                <w:i/>
                <w:lang w:eastAsia="en-US"/>
              </w:rPr>
            </w:pPr>
            <w:r w:rsidRPr="005D6ECB">
              <w:rPr>
                <w:rFonts w:ascii="Garamond" w:hAnsi="Garamond"/>
                <w:i/>
                <w:lang w:eastAsia="en-US"/>
              </w:rPr>
              <w:t>Coordinamento della sicurezza in fase di progettazione</w:t>
            </w:r>
          </w:p>
        </w:tc>
        <w:tc>
          <w:tcPr>
            <w:tcW w:w="1022" w:type="pct"/>
            <w:tcBorders>
              <w:top w:val="single" w:sz="4" w:space="0" w:color="auto"/>
              <w:left w:val="single" w:sz="4" w:space="0" w:color="auto"/>
              <w:bottom w:val="single" w:sz="4" w:space="0" w:color="auto"/>
              <w:right w:val="single" w:sz="4" w:space="0" w:color="auto"/>
            </w:tcBorders>
            <w:vAlign w:val="center"/>
          </w:tcPr>
          <w:p w14:paraId="3177EE53" w14:textId="77777777" w:rsidR="008A06AC" w:rsidRPr="00772FF5" w:rsidRDefault="008A06AC" w:rsidP="00E2235B">
            <w:pPr>
              <w:keepNext/>
              <w:widowControl/>
              <w:spacing w:before="60" w:after="60" w:line="276" w:lineRule="auto"/>
              <w:jc w:val="center"/>
              <w:rPr>
                <w:rFonts w:ascii="Garamond" w:hAnsi="Garamond"/>
                <w:lang w:eastAsia="en-US"/>
              </w:rPr>
            </w:pPr>
            <w:r w:rsidRPr="00772FF5">
              <w:rPr>
                <w:rFonts w:ascii="Garamond" w:hAnsi="Garamond"/>
                <w:lang w:eastAsia="en-US"/>
              </w:rPr>
              <w:t>71317000-3</w:t>
            </w:r>
          </w:p>
        </w:tc>
        <w:tc>
          <w:tcPr>
            <w:tcW w:w="1492" w:type="pct"/>
            <w:tcBorders>
              <w:top w:val="single" w:sz="4" w:space="0" w:color="auto"/>
              <w:left w:val="single" w:sz="4" w:space="0" w:color="auto"/>
              <w:bottom w:val="single" w:sz="4" w:space="0" w:color="auto"/>
              <w:right w:val="single" w:sz="4" w:space="0" w:color="auto"/>
            </w:tcBorders>
            <w:vAlign w:val="center"/>
          </w:tcPr>
          <w:p w14:paraId="60FEACA8" w14:textId="77777777" w:rsidR="008A06AC" w:rsidRPr="00765850" w:rsidRDefault="008A06AC" w:rsidP="00E2235B">
            <w:pPr>
              <w:keepNext/>
              <w:widowControl/>
              <w:spacing w:before="60" w:after="60" w:line="276" w:lineRule="auto"/>
              <w:jc w:val="center"/>
              <w:rPr>
                <w:rFonts w:ascii="Garamond" w:hAnsi="Garamond"/>
                <w:lang w:eastAsia="en-US"/>
              </w:rPr>
            </w:pPr>
            <w:r w:rsidRPr="00765850">
              <w:rPr>
                <w:rFonts w:ascii="Garamond" w:hAnsi="Garamond"/>
                <w:lang w:eastAsia="en-US"/>
              </w:rPr>
              <w:t xml:space="preserve">€ </w:t>
            </w:r>
            <w:r w:rsidRPr="00AE68D5">
              <w:rPr>
                <w:rFonts w:ascii="Garamond" w:hAnsi="Garamond"/>
                <w:lang w:eastAsia="en-US"/>
              </w:rPr>
              <w:t>23</w:t>
            </w:r>
            <w:r>
              <w:rPr>
                <w:rFonts w:ascii="Garamond" w:hAnsi="Garamond"/>
                <w:lang w:eastAsia="en-US"/>
              </w:rPr>
              <w:t>.</w:t>
            </w:r>
            <w:r w:rsidRPr="00AE68D5">
              <w:rPr>
                <w:rFonts w:ascii="Garamond" w:hAnsi="Garamond"/>
                <w:lang w:eastAsia="en-US"/>
              </w:rPr>
              <w:t>351,18</w:t>
            </w:r>
          </w:p>
        </w:tc>
      </w:tr>
      <w:tr w:rsidR="008A06AC" w:rsidRPr="00360C26" w14:paraId="43C6CD4B" w14:textId="77777777" w:rsidTr="008A06AC">
        <w:trPr>
          <w:trHeight w:val="226"/>
        </w:trPr>
        <w:tc>
          <w:tcPr>
            <w:tcW w:w="2486" w:type="pct"/>
            <w:tcBorders>
              <w:top w:val="single" w:sz="4" w:space="0" w:color="auto"/>
              <w:left w:val="single" w:sz="4" w:space="0" w:color="auto"/>
              <w:bottom w:val="single" w:sz="4" w:space="0" w:color="auto"/>
              <w:right w:val="single" w:sz="4" w:space="0" w:color="auto"/>
            </w:tcBorders>
            <w:vAlign w:val="center"/>
          </w:tcPr>
          <w:p w14:paraId="23231984" w14:textId="77777777" w:rsidR="008A06AC" w:rsidRPr="005D6ECB" w:rsidRDefault="008A06AC" w:rsidP="00E2235B">
            <w:pPr>
              <w:keepNext/>
              <w:widowControl/>
              <w:spacing w:before="60" w:after="60" w:line="276" w:lineRule="auto"/>
              <w:jc w:val="center"/>
              <w:rPr>
                <w:rFonts w:ascii="Garamond" w:hAnsi="Garamond"/>
                <w:i/>
                <w:lang w:eastAsia="en-US"/>
              </w:rPr>
            </w:pPr>
            <w:r w:rsidRPr="005D6ECB">
              <w:rPr>
                <w:rFonts w:ascii="Garamond" w:hAnsi="Garamond"/>
                <w:i/>
                <w:lang w:eastAsia="en-US"/>
              </w:rPr>
              <w:t>Relazione Geologica</w:t>
            </w:r>
          </w:p>
        </w:tc>
        <w:tc>
          <w:tcPr>
            <w:tcW w:w="1022" w:type="pct"/>
            <w:tcBorders>
              <w:top w:val="single" w:sz="4" w:space="0" w:color="auto"/>
              <w:left w:val="single" w:sz="4" w:space="0" w:color="auto"/>
              <w:bottom w:val="single" w:sz="4" w:space="0" w:color="auto"/>
              <w:right w:val="single" w:sz="4" w:space="0" w:color="auto"/>
            </w:tcBorders>
            <w:vAlign w:val="center"/>
          </w:tcPr>
          <w:p w14:paraId="14969740" w14:textId="77777777" w:rsidR="008A06AC" w:rsidRPr="00772FF5" w:rsidRDefault="008A06AC" w:rsidP="00E2235B">
            <w:pPr>
              <w:keepNext/>
              <w:widowControl/>
              <w:spacing w:before="60" w:after="60" w:line="276" w:lineRule="auto"/>
              <w:jc w:val="center"/>
              <w:rPr>
                <w:rFonts w:ascii="Garamond" w:hAnsi="Garamond"/>
                <w:lang w:eastAsia="en-US"/>
              </w:rPr>
            </w:pPr>
            <w:r w:rsidRPr="00772FF5">
              <w:rPr>
                <w:rFonts w:ascii="Garamond" w:hAnsi="Garamond"/>
                <w:lang w:eastAsia="en-US"/>
              </w:rPr>
              <w:t>71351220-1</w:t>
            </w:r>
          </w:p>
        </w:tc>
        <w:tc>
          <w:tcPr>
            <w:tcW w:w="1492" w:type="pct"/>
            <w:tcBorders>
              <w:top w:val="single" w:sz="4" w:space="0" w:color="auto"/>
              <w:left w:val="single" w:sz="4" w:space="0" w:color="auto"/>
              <w:bottom w:val="single" w:sz="4" w:space="0" w:color="auto"/>
              <w:right w:val="single" w:sz="4" w:space="0" w:color="auto"/>
            </w:tcBorders>
            <w:vAlign w:val="center"/>
          </w:tcPr>
          <w:p w14:paraId="703531DD" w14:textId="77777777" w:rsidR="008A06AC" w:rsidRPr="00765850" w:rsidRDefault="008A06AC" w:rsidP="00E2235B">
            <w:pPr>
              <w:keepNext/>
              <w:widowControl/>
              <w:spacing w:before="60" w:after="60" w:line="276" w:lineRule="auto"/>
              <w:jc w:val="center"/>
              <w:rPr>
                <w:rFonts w:ascii="Garamond" w:hAnsi="Garamond"/>
                <w:lang w:eastAsia="en-US"/>
              </w:rPr>
            </w:pPr>
            <w:r w:rsidRPr="00765850">
              <w:rPr>
                <w:rFonts w:ascii="Garamond" w:hAnsi="Garamond"/>
                <w:lang w:eastAsia="en-US"/>
              </w:rPr>
              <w:t xml:space="preserve">€ </w:t>
            </w:r>
            <w:r w:rsidRPr="00AE68D5">
              <w:rPr>
                <w:rFonts w:ascii="Garamond" w:hAnsi="Garamond"/>
                <w:lang w:eastAsia="en-US"/>
              </w:rPr>
              <w:t>13</w:t>
            </w:r>
            <w:r>
              <w:rPr>
                <w:rFonts w:ascii="Garamond" w:hAnsi="Garamond"/>
                <w:lang w:eastAsia="en-US"/>
              </w:rPr>
              <w:t>.</w:t>
            </w:r>
            <w:r w:rsidRPr="00AE68D5">
              <w:rPr>
                <w:rFonts w:ascii="Garamond" w:hAnsi="Garamond"/>
                <w:lang w:eastAsia="en-US"/>
              </w:rPr>
              <w:t>320,23</w:t>
            </w:r>
          </w:p>
        </w:tc>
      </w:tr>
      <w:tr w:rsidR="008A06AC" w:rsidRPr="00360C26" w14:paraId="7566D11E" w14:textId="77777777" w:rsidTr="008A06AC">
        <w:trPr>
          <w:trHeight w:val="226"/>
        </w:trPr>
        <w:tc>
          <w:tcPr>
            <w:tcW w:w="2486" w:type="pct"/>
            <w:tcBorders>
              <w:top w:val="single" w:sz="4" w:space="0" w:color="auto"/>
              <w:left w:val="single" w:sz="4" w:space="0" w:color="auto"/>
              <w:bottom w:val="single" w:sz="4" w:space="0" w:color="auto"/>
              <w:right w:val="single" w:sz="4" w:space="0" w:color="auto"/>
            </w:tcBorders>
            <w:vAlign w:val="center"/>
          </w:tcPr>
          <w:p w14:paraId="3CBE8033" w14:textId="77777777" w:rsidR="008A06AC" w:rsidRPr="005D6ECB" w:rsidRDefault="008A06AC" w:rsidP="00E2235B">
            <w:pPr>
              <w:keepNext/>
              <w:widowControl/>
              <w:spacing w:before="60" w:after="60" w:line="276" w:lineRule="auto"/>
              <w:jc w:val="center"/>
              <w:rPr>
                <w:rFonts w:ascii="Garamond" w:hAnsi="Garamond"/>
                <w:i/>
                <w:lang w:eastAsia="en-US"/>
              </w:rPr>
            </w:pPr>
            <w:r w:rsidRPr="005D6ECB">
              <w:rPr>
                <w:rFonts w:ascii="Garamond" w:hAnsi="Garamond"/>
                <w:i/>
                <w:lang w:eastAsia="en-US"/>
              </w:rPr>
              <w:t>Direzione lavori</w:t>
            </w:r>
          </w:p>
        </w:tc>
        <w:tc>
          <w:tcPr>
            <w:tcW w:w="1022" w:type="pct"/>
            <w:tcBorders>
              <w:top w:val="single" w:sz="4" w:space="0" w:color="auto"/>
              <w:left w:val="single" w:sz="4" w:space="0" w:color="auto"/>
              <w:bottom w:val="single" w:sz="4" w:space="0" w:color="auto"/>
              <w:right w:val="single" w:sz="4" w:space="0" w:color="auto"/>
            </w:tcBorders>
            <w:vAlign w:val="center"/>
          </w:tcPr>
          <w:p w14:paraId="73490914" w14:textId="77777777" w:rsidR="008A06AC" w:rsidRPr="00772FF5" w:rsidRDefault="008A06AC" w:rsidP="00E2235B">
            <w:pPr>
              <w:keepNext/>
              <w:widowControl/>
              <w:spacing w:before="60" w:after="60" w:line="276" w:lineRule="auto"/>
              <w:jc w:val="center"/>
              <w:rPr>
                <w:rFonts w:ascii="Garamond" w:hAnsi="Garamond"/>
                <w:lang w:eastAsia="en-US"/>
              </w:rPr>
            </w:pPr>
            <w:r w:rsidRPr="00772FF5">
              <w:rPr>
                <w:rFonts w:ascii="Garamond" w:hAnsi="Garamond"/>
                <w:lang w:eastAsia="en-US"/>
              </w:rPr>
              <w:t>71250000-5</w:t>
            </w:r>
          </w:p>
        </w:tc>
        <w:tc>
          <w:tcPr>
            <w:tcW w:w="1492" w:type="pct"/>
            <w:tcBorders>
              <w:top w:val="single" w:sz="4" w:space="0" w:color="auto"/>
              <w:left w:val="single" w:sz="4" w:space="0" w:color="auto"/>
              <w:bottom w:val="single" w:sz="4" w:space="0" w:color="auto"/>
              <w:right w:val="single" w:sz="4" w:space="0" w:color="auto"/>
            </w:tcBorders>
            <w:vAlign w:val="center"/>
          </w:tcPr>
          <w:p w14:paraId="53EE3B53" w14:textId="77777777" w:rsidR="008A06AC" w:rsidRPr="00765850" w:rsidRDefault="008A06AC" w:rsidP="00E2235B">
            <w:pPr>
              <w:keepNext/>
              <w:widowControl/>
              <w:spacing w:before="60" w:after="60" w:line="276" w:lineRule="auto"/>
              <w:jc w:val="center"/>
              <w:rPr>
                <w:rFonts w:ascii="Garamond" w:hAnsi="Garamond"/>
                <w:lang w:eastAsia="en-US"/>
              </w:rPr>
            </w:pPr>
            <w:r w:rsidRPr="00765850">
              <w:rPr>
                <w:rFonts w:ascii="Garamond" w:hAnsi="Garamond"/>
                <w:lang w:eastAsia="en-US"/>
              </w:rPr>
              <w:t xml:space="preserve">€ </w:t>
            </w:r>
            <w:r w:rsidRPr="00AE68D5">
              <w:rPr>
                <w:rFonts w:ascii="Garamond" w:hAnsi="Garamond"/>
                <w:lang w:eastAsia="en-US"/>
              </w:rPr>
              <w:t>100</w:t>
            </w:r>
            <w:r>
              <w:rPr>
                <w:rFonts w:ascii="Garamond" w:hAnsi="Garamond"/>
                <w:lang w:eastAsia="en-US"/>
              </w:rPr>
              <w:t>.</w:t>
            </w:r>
            <w:r w:rsidRPr="00AE68D5">
              <w:rPr>
                <w:rFonts w:ascii="Garamond" w:hAnsi="Garamond"/>
                <w:lang w:eastAsia="en-US"/>
              </w:rPr>
              <w:t>7</w:t>
            </w:r>
            <w:r>
              <w:rPr>
                <w:rFonts w:ascii="Garamond" w:hAnsi="Garamond"/>
                <w:lang w:eastAsia="en-US"/>
              </w:rPr>
              <w:t>06</w:t>
            </w:r>
            <w:r w:rsidRPr="00AE68D5">
              <w:rPr>
                <w:rFonts w:ascii="Garamond" w:hAnsi="Garamond"/>
                <w:lang w:eastAsia="en-US"/>
              </w:rPr>
              <w:t>,</w:t>
            </w:r>
            <w:r>
              <w:rPr>
                <w:rFonts w:ascii="Garamond" w:hAnsi="Garamond"/>
                <w:lang w:eastAsia="en-US"/>
              </w:rPr>
              <w:t>76</w:t>
            </w:r>
          </w:p>
        </w:tc>
      </w:tr>
      <w:tr w:rsidR="008A06AC" w:rsidRPr="00360C26" w14:paraId="12AE6CE2" w14:textId="77777777" w:rsidTr="008A06AC">
        <w:trPr>
          <w:trHeight w:val="226"/>
        </w:trPr>
        <w:tc>
          <w:tcPr>
            <w:tcW w:w="2486" w:type="pct"/>
            <w:tcBorders>
              <w:top w:val="single" w:sz="4" w:space="0" w:color="auto"/>
              <w:left w:val="single" w:sz="4" w:space="0" w:color="auto"/>
              <w:bottom w:val="single" w:sz="4" w:space="0" w:color="auto"/>
              <w:right w:val="single" w:sz="4" w:space="0" w:color="auto"/>
            </w:tcBorders>
            <w:vAlign w:val="center"/>
          </w:tcPr>
          <w:p w14:paraId="0471504E" w14:textId="77777777" w:rsidR="008A06AC" w:rsidRPr="005D6ECB" w:rsidRDefault="008A06AC" w:rsidP="00E2235B">
            <w:pPr>
              <w:keepNext/>
              <w:widowControl/>
              <w:spacing w:before="60" w:after="60" w:line="276" w:lineRule="auto"/>
              <w:jc w:val="center"/>
              <w:rPr>
                <w:rFonts w:ascii="Garamond" w:hAnsi="Garamond"/>
                <w:i/>
                <w:lang w:eastAsia="en-US"/>
              </w:rPr>
            </w:pPr>
            <w:r w:rsidRPr="005D6ECB">
              <w:rPr>
                <w:rFonts w:ascii="Garamond" w:hAnsi="Garamond"/>
                <w:i/>
                <w:lang w:eastAsia="en-US"/>
              </w:rPr>
              <w:t>Coordinamento della sicurezza in fase di esecuzione</w:t>
            </w:r>
          </w:p>
        </w:tc>
        <w:tc>
          <w:tcPr>
            <w:tcW w:w="1022" w:type="pct"/>
            <w:tcBorders>
              <w:top w:val="single" w:sz="4" w:space="0" w:color="auto"/>
              <w:left w:val="single" w:sz="4" w:space="0" w:color="auto"/>
              <w:bottom w:val="single" w:sz="4" w:space="0" w:color="auto"/>
              <w:right w:val="single" w:sz="4" w:space="0" w:color="auto"/>
            </w:tcBorders>
            <w:vAlign w:val="center"/>
          </w:tcPr>
          <w:p w14:paraId="0A22831A" w14:textId="77777777" w:rsidR="008A06AC" w:rsidRPr="00772FF5" w:rsidRDefault="008A06AC" w:rsidP="00E2235B">
            <w:pPr>
              <w:keepNext/>
              <w:widowControl/>
              <w:spacing w:before="60" w:after="60" w:line="276" w:lineRule="auto"/>
              <w:jc w:val="center"/>
              <w:rPr>
                <w:rFonts w:ascii="Garamond" w:hAnsi="Garamond"/>
                <w:lang w:eastAsia="en-US"/>
              </w:rPr>
            </w:pPr>
            <w:r w:rsidRPr="00772FF5">
              <w:rPr>
                <w:rFonts w:ascii="Garamond" w:hAnsi="Garamond"/>
                <w:lang w:eastAsia="en-US"/>
              </w:rPr>
              <w:t>71317000-3</w:t>
            </w:r>
          </w:p>
        </w:tc>
        <w:tc>
          <w:tcPr>
            <w:tcW w:w="1492" w:type="pct"/>
            <w:tcBorders>
              <w:top w:val="single" w:sz="4" w:space="0" w:color="auto"/>
              <w:left w:val="single" w:sz="4" w:space="0" w:color="auto"/>
              <w:bottom w:val="single" w:sz="4" w:space="0" w:color="auto"/>
              <w:right w:val="single" w:sz="4" w:space="0" w:color="auto"/>
            </w:tcBorders>
            <w:vAlign w:val="center"/>
          </w:tcPr>
          <w:p w14:paraId="690C29DA" w14:textId="77777777" w:rsidR="008A06AC" w:rsidRPr="00765850" w:rsidRDefault="008A06AC" w:rsidP="00E2235B">
            <w:pPr>
              <w:keepNext/>
              <w:widowControl/>
              <w:spacing w:before="60" w:after="60" w:line="276" w:lineRule="auto"/>
              <w:jc w:val="center"/>
              <w:rPr>
                <w:rFonts w:ascii="Garamond" w:hAnsi="Garamond"/>
                <w:lang w:eastAsia="en-US"/>
              </w:rPr>
            </w:pPr>
            <w:r w:rsidRPr="00765850">
              <w:rPr>
                <w:rFonts w:ascii="Garamond" w:hAnsi="Garamond"/>
                <w:lang w:eastAsia="en-US"/>
              </w:rPr>
              <w:t xml:space="preserve">€ </w:t>
            </w:r>
            <w:r w:rsidRPr="00AE68D5">
              <w:rPr>
                <w:rFonts w:ascii="Garamond" w:hAnsi="Garamond"/>
                <w:lang w:eastAsia="en-US"/>
              </w:rPr>
              <w:t>53</w:t>
            </w:r>
            <w:r>
              <w:rPr>
                <w:rFonts w:ascii="Garamond" w:hAnsi="Garamond"/>
                <w:lang w:eastAsia="en-US"/>
              </w:rPr>
              <w:t>.</w:t>
            </w:r>
            <w:r w:rsidRPr="00AE68D5">
              <w:rPr>
                <w:rFonts w:ascii="Garamond" w:hAnsi="Garamond"/>
                <w:lang w:eastAsia="en-US"/>
              </w:rPr>
              <w:t>070,87</w:t>
            </w:r>
          </w:p>
        </w:tc>
      </w:tr>
      <w:bookmarkEnd w:id="0"/>
      <w:tr w:rsidR="008A06AC" w:rsidRPr="00360C26" w14:paraId="452B3D7B" w14:textId="77777777" w:rsidTr="008A06AC">
        <w:trPr>
          <w:trHeight w:val="297"/>
        </w:trPr>
        <w:tc>
          <w:tcPr>
            <w:tcW w:w="3508" w:type="pct"/>
            <w:gridSpan w:val="2"/>
            <w:tcBorders>
              <w:top w:val="single" w:sz="4" w:space="0" w:color="auto"/>
              <w:left w:val="single" w:sz="4" w:space="0" w:color="auto"/>
              <w:bottom w:val="single" w:sz="4" w:space="0" w:color="auto"/>
              <w:right w:val="single" w:sz="4" w:space="0" w:color="auto"/>
            </w:tcBorders>
            <w:vAlign w:val="center"/>
          </w:tcPr>
          <w:p w14:paraId="4893E807" w14:textId="77777777" w:rsidR="008A06AC" w:rsidRPr="005D6ECB" w:rsidRDefault="008A06AC" w:rsidP="00E2235B">
            <w:pPr>
              <w:keepNext/>
              <w:widowControl/>
              <w:spacing w:before="60" w:after="60" w:line="276" w:lineRule="auto"/>
              <w:jc w:val="center"/>
              <w:rPr>
                <w:rFonts w:ascii="Garamond" w:hAnsi="Garamond"/>
                <w:b/>
                <w:lang w:eastAsia="en-US"/>
              </w:rPr>
            </w:pPr>
            <w:r w:rsidRPr="005D6ECB">
              <w:rPr>
                <w:rFonts w:ascii="Garamond" w:hAnsi="Garamond"/>
                <w:b/>
                <w:lang w:eastAsia="en-US"/>
              </w:rPr>
              <w:t>Importo totale a base di gara</w:t>
            </w:r>
          </w:p>
        </w:tc>
        <w:tc>
          <w:tcPr>
            <w:tcW w:w="1492" w:type="pct"/>
            <w:tcBorders>
              <w:top w:val="single" w:sz="4" w:space="0" w:color="auto"/>
              <w:left w:val="single" w:sz="4" w:space="0" w:color="auto"/>
              <w:bottom w:val="single" w:sz="4" w:space="0" w:color="auto"/>
              <w:right w:val="single" w:sz="4" w:space="0" w:color="auto"/>
            </w:tcBorders>
            <w:vAlign w:val="center"/>
          </w:tcPr>
          <w:p w14:paraId="6D392AC8" w14:textId="77777777" w:rsidR="008A06AC" w:rsidRPr="005D6ECB" w:rsidRDefault="008A06AC" w:rsidP="00E2235B">
            <w:pPr>
              <w:keepNext/>
              <w:widowControl/>
              <w:spacing w:before="60" w:after="60" w:line="276" w:lineRule="auto"/>
              <w:jc w:val="center"/>
              <w:rPr>
                <w:rFonts w:ascii="Garamond" w:hAnsi="Garamond"/>
                <w:b/>
                <w:lang w:eastAsia="en-US"/>
              </w:rPr>
            </w:pPr>
            <w:r w:rsidRPr="005D6ECB">
              <w:rPr>
                <w:rFonts w:ascii="Garamond" w:hAnsi="Garamond"/>
                <w:b/>
                <w:lang w:eastAsia="en-US"/>
              </w:rPr>
              <w:t xml:space="preserve">€ </w:t>
            </w:r>
            <w:r>
              <w:rPr>
                <w:rFonts w:ascii="Garamond" w:hAnsi="Garamond"/>
                <w:b/>
                <w:lang w:eastAsia="en-US"/>
              </w:rPr>
              <w:t>379.127</w:t>
            </w:r>
            <w:r w:rsidRPr="005D6ECB">
              <w:rPr>
                <w:rFonts w:ascii="Garamond" w:hAnsi="Garamond"/>
                <w:b/>
                <w:lang w:eastAsia="en-US"/>
              </w:rPr>
              <w:t>,</w:t>
            </w:r>
            <w:r>
              <w:rPr>
                <w:rFonts w:ascii="Garamond" w:hAnsi="Garamond"/>
                <w:b/>
                <w:lang w:eastAsia="en-US"/>
              </w:rPr>
              <w:t>25</w:t>
            </w:r>
          </w:p>
        </w:tc>
      </w:tr>
    </w:tbl>
    <w:p w14:paraId="63E6B971" w14:textId="13F67413" w:rsidR="00893A89" w:rsidRPr="001E7734" w:rsidRDefault="006E7220" w:rsidP="006E7220">
      <w:pPr>
        <w:tabs>
          <w:tab w:val="center" w:pos="3685"/>
          <w:tab w:val="right" w:pos="7370"/>
          <w:tab w:val="left" w:pos="8025"/>
        </w:tabs>
        <w:spacing w:line="480" w:lineRule="exact"/>
        <w:rPr>
          <w:kern w:val="20"/>
          <w:szCs w:val="24"/>
          <w:lang w:eastAsia="he-IL" w:bidi="he-IL"/>
        </w:rPr>
      </w:pPr>
      <w:r w:rsidRPr="001E7734">
        <w:rPr>
          <w:kern w:val="20"/>
          <w:szCs w:val="24"/>
          <w:lang w:eastAsia="he-IL" w:bidi="he-IL"/>
        </w:rPr>
        <w:t>I corrispettivi per le prestazioni di cui sopra</w:t>
      </w:r>
      <w:r w:rsidR="006B6CB0">
        <w:rPr>
          <w:kern w:val="20"/>
          <w:szCs w:val="24"/>
          <w:lang w:eastAsia="he-IL" w:bidi="he-IL"/>
        </w:rPr>
        <w:t xml:space="preserve"> </w:t>
      </w:r>
      <w:r w:rsidRPr="001E7734">
        <w:rPr>
          <w:kern w:val="20"/>
          <w:szCs w:val="24"/>
          <w:lang w:eastAsia="he-IL" w:bidi="he-IL"/>
        </w:rPr>
        <w:t xml:space="preserve">sono ridotti del </w:t>
      </w:r>
      <w:r w:rsidR="002B6A0A" w:rsidRPr="001E7734">
        <w:rPr>
          <w:kern w:val="20"/>
          <w:szCs w:val="24"/>
          <w:lang w:eastAsia="he-IL" w:bidi="he-IL"/>
        </w:rPr>
        <w:t>____</w:t>
      </w:r>
      <w:r w:rsidRPr="001E7734">
        <w:rPr>
          <w:kern w:val="20"/>
          <w:szCs w:val="24"/>
          <w:lang w:eastAsia="he-IL" w:bidi="he-IL"/>
        </w:rPr>
        <w:t xml:space="preserve">% sulla base dell'offerta presentata dall’Affidatario in data </w:t>
      </w:r>
      <w:r w:rsidR="002B6A0A" w:rsidRPr="001E7734">
        <w:rPr>
          <w:kern w:val="20"/>
          <w:szCs w:val="24"/>
          <w:lang w:eastAsia="he-IL" w:bidi="he-IL"/>
        </w:rPr>
        <w:t>________</w:t>
      </w:r>
      <w:r w:rsidRPr="001E7734">
        <w:rPr>
          <w:kern w:val="20"/>
          <w:szCs w:val="24"/>
          <w:lang w:eastAsia="he-IL" w:bidi="he-IL"/>
        </w:rPr>
        <w:t xml:space="preserve"> ed ammontano</w:t>
      </w:r>
      <w:r w:rsidR="00F36585">
        <w:rPr>
          <w:kern w:val="20"/>
          <w:szCs w:val="24"/>
          <w:lang w:eastAsia="he-IL" w:bidi="he-IL"/>
        </w:rPr>
        <w:t xml:space="preserve"> </w:t>
      </w:r>
      <w:r w:rsidRPr="001E7734">
        <w:rPr>
          <w:kern w:val="20"/>
          <w:szCs w:val="24"/>
          <w:lang w:eastAsia="he-IL" w:bidi="he-IL"/>
        </w:rPr>
        <w:t xml:space="preserve">complessivamente a </w:t>
      </w:r>
      <w:r w:rsidRPr="001E7734">
        <w:rPr>
          <w:b/>
          <w:kern w:val="20"/>
          <w:szCs w:val="24"/>
          <w:lang w:eastAsia="he-IL" w:bidi="he-IL"/>
        </w:rPr>
        <w:t xml:space="preserve">€ </w:t>
      </w:r>
      <w:r w:rsidR="002B6A0A" w:rsidRPr="001E7734">
        <w:rPr>
          <w:b/>
          <w:kern w:val="20"/>
          <w:szCs w:val="24"/>
          <w:lang w:eastAsia="he-IL" w:bidi="he-IL"/>
        </w:rPr>
        <w:t>_____________</w:t>
      </w:r>
      <w:r w:rsidR="00224121" w:rsidRPr="001E7734">
        <w:rPr>
          <w:b/>
          <w:kern w:val="20"/>
          <w:szCs w:val="24"/>
          <w:lang w:eastAsia="he-IL" w:bidi="he-IL"/>
        </w:rPr>
        <w:t xml:space="preserve"> (</w:t>
      </w:r>
      <w:r w:rsidR="00DF0384" w:rsidRPr="001E7734">
        <w:rPr>
          <w:b/>
          <w:kern w:val="20"/>
          <w:szCs w:val="24"/>
          <w:lang w:eastAsia="he-IL" w:bidi="he-IL"/>
        </w:rPr>
        <w:t>euro</w:t>
      </w:r>
      <w:r w:rsidR="00A52B84" w:rsidRPr="001E7734">
        <w:rPr>
          <w:b/>
          <w:kern w:val="20"/>
          <w:szCs w:val="24"/>
          <w:lang w:eastAsia="he-IL" w:bidi="he-IL"/>
        </w:rPr>
        <w:t xml:space="preserve"> </w:t>
      </w:r>
      <w:r w:rsidR="002B6A0A" w:rsidRPr="001E7734">
        <w:rPr>
          <w:b/>
          <w:kern w:val="20"/>
          <w:szCs w:val="24"/>
          <w:lang w:eastAsia="he-IL" w:bidi="he-IL"/>
        </w:rPr>
        <w:t>____________________________</w:t>
      </w:r>
      <w:r w:rsidRPr="001E7734">
        <w:rPr>
          <w:b/>
          <w:kern w:val="20"/>
          <w:szCs w:val="24"/>
          <w:lang w:eastAsia="he-IL" w:bidi="he-IL"/>
        </w:rPr>
        <w:t>)</w:t>
      </w:r>
      <w:r w:rsidRPr="001E7734">
        <w:rPr>
          <w:kern w:val="20"/>
          <w:szCs w:val="24"/>
          <w:lang w:eastAsia="he-IL" w:bidi="he-IL"/>
        </w:rPr>
        <w:t xml:space="preserve"> al netto dei contributi previdenziali ed IVA ed al lordo della eventuale ritenuta d'acconto, salvo variazione dell'importo delle opere con il conseguente ag</w:t>
      </w:r>
      <w:r w:rsidRPr="001E7734">
        <w:rPr>
          <w:kern w:val="20"/>
          <w:szCs w:val="24"/>
          <w:lang w:eastAsia="he-IL" w:bidi="he-IL"/>
        </w:rPr>
        <w:lastRenderedPageBreak/>
        <w:t>giornamento dei corrispettivi calcolati nell’allegato Capitolato Speciale Descrittivo e Prestazionale.</w:t>
      </w:r>
    </w:p>
    <w:p w14:paraId="256508C2" w14:textId="77777777" w:rsidR="006E7220" w:rsidRPr="001E7734" w:rsidRDefault="006E7220" w:rsidP="006E7220">
      <w:pPr>
        <w:tabs>
          <w:tab w:val="center" w:pos="3685"/>
          <w:tab w:val="right" w:pos="7370"/>
          <w:tab w:val="left" w:pos="8025"/>
        </w:tabs>
        <w:spacing w:line="480" w:lineRule="exact"/>
        <w:rPr>
          <w:kern w:val="20"/>
          <w:szCs w:val="24"/>
          <w:lang w:eastAsia="he-IL" w:bidi="he-IL"/>
        </w:rPr>
      </w:pPr>
      <w:r w:rsidRPr="001E7734">
        <w:rPr>
          <w:b/>
          <w:kern w:val="20"/>
          <w:szCs w:val="24"/>
          <w:lang w:eastAsia="he-IL" w:bidi="he-IL"/>
        </w:rPr>
        <w:t xml:space="preserve">Art. 3 </w:t>
      </w:r>
      <w:r w:rsidR="0066796B">
        <w:rPr>
          <w:b/>
          <w:kern w:val="20"/>
          <w:szCs w:val="24"/>
          <w:lang w:eastAsia="he-IL" w:bidi="he-IL"/>
        </w:rPr>
        <w:t>REVISIONE PREZZI</w:t>
      </w:r>
      <w:r w:rsidRPr="001E7734">
        <w:rPr>
          <w:kern w:val="20"/>
          <w:szCs w:val="24"/>
          <w:lang w:eastAsia="he-IL" w:bidi="he-IL"/>
        </w:rPr>
        <w:t>.</w:t>
      </w:r>
    </w:p>
    <w:p w14:paraId="300DB2C0" w14:textId="77777777" w:rsidR="0066796B" w:rsidRDefault="0066796B" w:rsidP="006E7220">
      <w:pPr>
        <w:tabs>
          <w:tab w:val="center" w:pos="3685"/>
          <w:tab w:val="right" w:pos="7370"/>
          <w:tab w:val="left" w:pos="8025"/>
        </w:tabs>
        <w:spacing w:line="480" w:lineRule="exact"/>
        <w:rPr>
          <w:kern w:val="20"/>
          <w:szCs w:val="24"/>
          <w:lang w:eastAsia="he-IL" w:bidi="he-IL"/>
        </w:rPr>
      </w:pPr>
      <w:r w:rsidRPr="0066796B">
        <w:rPr>
          <w:kern w:val="20"/>
          <w:szCs w:val="24"/>
          <w:lang w:eastAsia="he-IL" w:bidi="he-IL"/>
        </w:rPr>
        <w:t>Qualora nel corso di esecuzione del contratto, al verificarsi di particolari condizioni di natura oggettiva, si determina una variazione, in aumento o in diminuzione, del costo del servizio superiore al cinque per cento, dell’importo complessivo, i prezzi sono aggiornati, nella misura dell’ottanta per cento della variazione, in relazione alle prestazioni da eseguire. Ai fini del calcolo della variazione dei prezzi si utilizzano gli indici dei prezzi al consumo, come indicato all’articolo 60, comma 3, lettera b del Codice.</w:t>
      </w:r>
    </w:p>
    <w:p w14:paraId="188F330A" w14:textId="77777777" w:rsidR="006E7220" w:rsidRPr="001E7734" w:rsidRDefault="006E7220" w:rsidP="006E7220">
      <w:pPr>
        <w:tabs>
          <w:tab w:val="center" w:pos="3685"/>
          <w:tab w:val="right" w:pos="7370"/>
          <w:tab w:val="left" w:pos="8025"/>
        </w:tabs>
        <w:spacing w:line="480" w:lineRule="exact"/>
        <w:rPr>
          <w:b/>
          <w:kern w:val="20"/>
          <w:szCs w:val="24"/>
          <w:lang w:eastAsia="he-IL" w:bidi="he-IL"/>
        </w:rPr>
      </w:pPr>
      <w:r w:rsidRPr="001E7734">
        <w:rPr>
          <w:b/>
          <w:kern w:val="20"/>
          <w:szCs w:val="24"/>
          <w:lang w:eastAsia="he-IL" w:bidi="he-IL"/>
        </w:rPr>
        <w:t xml:space="preserve">Art. 4. ONERI A CARICO DELL'AFFIDATARIO </w:t>
      </w:r>
    </w:p>
    <w:p w14:paraId="48A5BE74" w14:textId="77777777" w:rsidR="00A52B84" w:rsidRPr="001E7734" w:rsidRDefault="0066796B" w:rsidP="00224121">
      <w:pPr>
        <w:tabs>
          <w:tab w:val="center" w:pos="3685"/>
          <w:tab w:val="right" w:pos="7370"/>
          <w:tab w:val="left" w:pos="8025"/>
        </w:tabs>
        <w:spacing w:line="480" w:lineRule="exact"/>
        <w:rPr>
          <w:kern w:val="20"/>
          <w:szCs w:val="24"/>
          <w:lang w:eastAsia="he-IL" w:bidi="he-IL"/>
        </w:rPr>
      </w:pPr>
      <w:r>
        <w:rPr>
          <w:kern w:val="20"/>
          <w:szCs w:val="24"/>
          <w:lang w:eastAsia="he-IL" w:bidi="he-IL"/>
        </w:rPr>
        <w:t>L</w:t>
      </w:r>
      <w:r w:rsidR="006E7220" w:rsidRPr="001E7734">
        <w:rPr>
          <w:kern w:val="20"/>
          <w:szCs w:val="24"/>
          <w:lang w:eastAsia="he-IL" w:bidi="he-IL"/>
        </w:rPr>
        <w:t>’Affidatario produce, a pena di decadenza dall’incarico, copia della propria polizza di resp</w:t>
      </w:r>
      <w:r w:rsidR="00224121" w:rsidRPr="001E7734">
        <w:rPr>
          <w:kern w:val="20"/>
          <w:szCs w:val="24"/>
          <w:lang w:eastAsia="he-IL" w:bidi="he-IL"/>
        </w:rPr>
        <w:t>onsabilità civile professionale</w:t>
      </w:r>
      <w:r w:rsidR="006E7220" w:rsidRPr="001E7734">
        <w:rPr>
          <w:kern w:val="20"/>
          <w:szCs w:val="24"/>
          <w:lang w:eastAsia="he-IL" w:bidi="he-IL"/>
        </w:rPr>
        <w:t xml:space="preserve"> n. </w:t>
      </w:r>
      <w:r w:rsidR="002B6A0A" w:rsidRPr="001E7734">
        <w:rPr>
          <w:kern w:val="20"/>
          <w:szCs w:val="24"/>
          <w:lang w:eastAsia="he-IL" w:bidi="he-IL"/>
        </w:rPr>
        <w:t>_________________</w:t>
      </w:r>
      <w:r w:rsidR="006E7220" w:rsidRPr="001E7734">
        <w:rPr>
          <w:kern w:val="20"/>
          <w:szCs w:val="24"/>
          <w:lang w:eastAsia="he-IL" w:bidi="he-IL"/>
        </w:rPr>
        <w:t xml:space="preserve"> rilasciata da </w:t>
      </w:r>
      <w:r w:rsidR="002B6A0A" w:rsidRPr="001E7734">
        <w:rPr>
          <w:kern w:val="20"/>
          <w:szCs w:val="24"/>
          <w:lang w:eastAsia="he-IL" w:bidi="he-IL"/>
        </w:rPr>
        <w:t>___________________</w:t>
      </w:r>
      <w:r w:rsidR="00A52B84" w:rsidRPr="001E7734">
        <w:rPr>
          <w:kern w:val="20"/>
          <w:szCs w:val="24"/>
          <w:lang w:eastAsia="he-IL" w:bidi="he-IL"/>
        </w:rPr>
        <w:t xml:space="preserve"> </w:t>
      </w:r>
      <w:r w:rsidR="006E7220" w:rsidRPr="001E7734">
        <w:rPr>
          <w:kern w:val="20"/>
          <w:szCs w:val="24"/>
          <w:lang w:eastAsia="he-IL" w:bidi="he-IL"/>
        </w:rPr>
        <w:t xml:space="preserve">in data </w:t>
      </w:r>
      <w:r w:rsidR="002B6A0A" w:rsidRPr="001E7734">
        <w:rPr>
          <w:kern w:val="20"/>
          <w:szCs w:val="24"/>
          <w:lang w:eastAsia="he-IL" w:bidi="he-IL"/>
        </w:rPr>
        <w:t>________________</w:t>
      </w:r>
      <w:r w:rsidR="006E7220" w:rsidRPr="001E7734">
        <w:rPr>
          <w:kern w:val="20"/>
          <w:szCs w:val="24"/>
          <w:lang w:eastAsia="he-IL" w:bidi="he-IL"/>
        </w:rPr>
        <w:t xml:space="preserve"> e rinnovata fino al </w:t>
      </w:r>
      <w:r w:rsidR="002B6A0A" w:rsidRPr="001E7734">
        <w:rPr>
          <w:kern w:val="20"/>
          <w:szCs w:val="24"/>
          <w:lang w:eastAsia="he-IL" w:bidi="he-IL"/>
        </w:rPr>
        <w:t>________________</w:t>
      </w:r>
      <w:r w:rsidR="006E7220" w:rsidRPr="001E7734">
        <w:rPr>
          <w:kern w:val="20"/>
          <w:szCs w:val="24"/>
          <w:lang w:eastAsia="he-IL" w:bidi="he-IL"/>
        </w:rPr>
        <w:t xml:space="preserve"> con massimale</w:t>
      </w:r>
      <w:r w:rsidR="00A52B84" w:rsidRPr="001E7734">
        <w:rPr>
          <w:kern w:val="20"/>
          <w:szCs w:val="24"/>
          <w:lang w:eastAsia="he-IL" w:bidi="he-IL"/>
        </w:rPr>
        <w:t xml:space="preserve"> pari a € </w:t>
      </w:r>
      <w:r w:rsidR="002B6A0A" w:rsidRPr="001E7734">
        <w:rPr>
          <w:kern w:val="20"/>
          <w:szCs w:val="24"/>
          <w:lang w:eastAsia="he-IL" w:bidi="he-IL"/>
        </w:rPr>
        <w:t>___________________</w:t>
      </w:r>
      <w:r w:rsidR="00A52B84" w:rsidRPr="001E7734">
        <w:rPr>
          <w:kern w:val="20"/>
          <w:szCs w:val="24"/>
          <w:lang w:eastAsia="he-IL" w:bidi="he-IL"/>
        </w:rPr>
        <w:t>.</w:t>
      </w:r>
    </w:p>
    <w:p w14:paraId="19884E58" w14:textId="77777777" w:rsidR="006E7220" w:rsidRPr="001E7734" w:rsidRDefault="006E7220" w:rsidP="00A52B84">
      <w:pPr>
        <w:tabs>
          <w:tab w:val="center" w:pos="284"/>
          <w:tab w:val="right" w:pos="7370"/>
          <w:tab w:val="left" w:pos="8025"/>
        </w:tabs>
        <w:spacing w:line="480" w:lineRule="exact"/>
        <w:rPr>
          <w:kern w:val="20"/>
          <w:szCs w:val="24"/>
          <w:lang w:eastAsia="he-IL" w:bidi="he-IL"/>
        </w:rPr>
      </w:pPr>
      <w:r w:rsidRPr="001E7734">
        <w:rPr>
          <w:kern w:val="20"/>
          <w:szCs w:val="24"/>
          <w:lang w:eastAsia="he-IL" w:bidi="he-IL"/>
        </w:rPr>
        <w:t xml:space="preserve"> A garanzia delle obbligazioni assunte con il presente contratto o, comunque, previste nei documenti da questo richiamati, l'appaltatore ha provveduto a costituire, ai sen</w:t>
      </w:r>
      <w:r w:rsidR="0066796B">
        <w:rPr>
          <w:kern w:val="20"/>
          <w:szCs w:val="24"/>
          <w:lang w:eastAsia="he-IL" w:bidi="he-IL"/>
        </w:rPr>
        <w:t>si dell'art. 117</w:t>
      </w:r>
      <w:r w:rsidRPr="001E7734">
        <w:rPr>
          <w:kern w:val="20"/>
          <w:szCs w:val="24"/>
          <w:lang w:eastAsia="he-IL" w:bidi="he-IL"/>
        </w:rPr>
        <w:t xml:space="preserve">, la cauzione definitiva </w:t>
      </w:r>
      <w:r w:rsidR="00FE5F00" w:rsidRPr="001E7734">
        <w:rPr>
          <w:kern w:val="20"/>
          <w:szCs w:val="24"/>
          <w:lang w:eastAsia="he-IL" w:bidi="he-IL"/>
        </w:rPr>
        <w:t xml:space="preserve">n. </w:t>
      </w:r>
      <w:r w:rsidR="002B6A0A" w:rsidRPr="001E7734">
        <w:rPr>
          <w:kern w:val="20"/>
          <w:szCs w:val="24"/>
          <w:lang w:eastAsia="he-IL" w:bidi="he-IL"/>
        </w:rPr>
        <w:t>_________________</w:t>
      </w:r>
      <w:r w:rsidR="00FE5F00" w:rsidRPr="001E7734">
        <w:rPr>
          <w:kern w:val="20"/>
          <w:szCs w:val="24"/>
          <w:lang w:eastAsia="he-IL" w:bidi="he-IL"/>
        </w:rPr>
        <w:t xml:space="preserve">, </w:t>
      </w:r>
      <w:r w:rsidRPr="00032389">
        <w:rPr>
          <w:kern w:val="20"/>
          <w:szCs w:val="24"/>
          <w:lang w:eastAsia="he-IL" w:bidi="he-IL"/>
        </w:rPr>
        <w:t xml:space="preserve">con la modalità della fideiussione bancaria/assicurativa rilasciata dagli intermediari finanziari iscritti nell'albo di cui all'art. 106, </w:t>
      </w:r>
      <w:r w:rsidR="0034118E" w:rsidRPr="00032389">
        <w:rPr>
          <w:kern w:val="20"/>
          <w:szCs w:val="24"/>
          <w:lang w:eastAsia="he-IL" w:bidi="he-IL"/>
        </w:rPr>
        <w:t>D.lgs.</w:t>
      </w:r>
      <w:r w:rsidRPr="00032389">
        <w:rPr>
          <w:kern w:val="20"/>
          <w:szCs w:val="24"/>
          <w:lang w:eastAsia="he-IL" w:bidi="he-IL"/>
        </w:rPr>
        <w:t xml:space="preserve"> 1 settembre 1993, n. 38, che svolgono in via esclusiva o prevalente attività di rilascio di garanzie e che sono sottoposti</w:t>
      </w:r>
      <w:r w:rsidRPr="001E7734">
        <w:rPr>
          <w:kern w:val="20"/>
          <w:szCs w:val="24"/>
          <w:lang w:eastAsia="he-IL" w:bidi="he-IL"/>
        </w:rPr>
        <w:t xml:space="preserve"> a revisione contabile da parte di una società di revisione iscritta nell'albo previsto dall'art. 161, </w:t>
      </w:r>
      <w:r w:rsidR="0034118E" w:rsidRPr="001E7734">
        <w:rPr>
          <w:kern w:val="20"/>
          <w:szCs w:val="24"/>
          <w:lang w:eastAsia="he-IL" w:bidi="he-IL"/>
        </w:rPr>
        <w:t>D.lgs.</w:t>
      </w:r>
      <w:r w:rsidRPr="001E7734">
        <w:rPr>
          <w:kern w:val="20"/>
          <w:szCs w:val="24"/>
          <w:lang w:eastAsia="he-IL" w:bidi="he-IL"/>
        </w:rPr>
        <w:t xml:space="preserve"> 24 febbraio 1998, rilasciata da </w:t>
      </w:r>
      <w:r w:rsidR="002B6A0A" w:rsidRPr="001E7734">
        <w:rPr>
          <w:kern w:val="20"/>
          <w:szCs w:val="24"/>
          <w:lang w:eastAsia="he-IL" w:bidi="he-IL"/>
        </w:rPr>
        <w:t>__________________</w:t>
      </w:r>
      <w:r w:rsidR="00FE5F00" w:rsidRPr="001E7734">
        <w:rPr>
          <w:kern w:val="20"/>
          <w:szCs w:val="24"/>
          <w:lang w:eastAsia="he-IL" w:bidi="he-IL"/>
        </w:rPr>
        <w:t>,</w:t>
      </w:r>
      <w:r w:rsidRPr="001E7734">
        <w:rPr>
          <w:kern w:val="20"/>
          <w:szCs w:val="24"/>
          <w:lang w:eastAsia="he-IL" w:bidi="he-IL"/>
        </w:rPr>
        <w:t xml:space="preserve"> </w:t>
      </w:r>
      <w:r w:rsidR="00BB2683" w:rsidRPr="001E7734">
        <w:rPr>
          <w:kern w:val="20"/>
          <w:szCs w:val="24"/>
          <w:lang w:eastAsia="he-IL" w:bidi="he-IL"/>
        </w:rPr>
        <w:t>con sede a</w:t>
      </w:r>
      <w:r w:rsidR="00FE5F00" w:rsidRPr="001E7734">
        <w:rPr>
          <w:kern w:val="20"/>
          <w:szCs w:val="24"/>
          <w:lang w:eastAsia="he-IL" w:bidi="he-IL"/>
        </w:rPr>
        <w:t xml:space="preserve"> </w:t>
      </w:r>
      <w:r w:rsidR="002B6A0A" w:rsidRPr="001E7734">
        <w:rPr>
          <w:kern w:val="20"/>
          <w:szCs w:val="24"/>
          <w:lang w:eastAsia="he-IL" w:bidi="he-IL"/>
        </w:rPr>
        <w:t>____________________</w:t>
      </w:r>
      <w:r w:rsidR="00FE5F00" w:rsidRPr="001E7734">
        <w:rPr>
          <w:kern w:val="20"/>
          <w:szCs w:val="24"/>
          <w:lang w:eastAsia="he-IL" w:bidi="he-IL"/>
        </w:rPr>
        <w:t xml:space="preserve">, </w:t>
      </w:r>
      <w:r w:rsidRPr="001E7734">
        <w:rPr>
          <w:kern w:val="20"/>
          <w:szCs w:val="24"/>
          <w:lang w:eastAsia="he-IL" w:bidi="he-IL"/>
        </w:rPr>
        <w:t xml:space="preserve">per un importo di € </w:t>
      </w:r>
      <w:r w:rsidR="002B6A0A" w:rsidRPr="001E7734">
        <w:rPr>
          <w:kern w:val="20"/>
          <w:szCs w:val="24"/>
          <w:lang w:eastAsia="he-IL" w:bidi="he-IL"/>
        </w:rPr>
        <w:t>______________</w:t>
      </w:r>
      <w:r w:rsidR="00FE5F00" w:rsidRPr="001E7734">
        <w:rPr>
          <w:kern w:val="20"/>
          <w:szCs w:val="24"/>
          <w:lang w:eastAsia="he-IL" w:bidi="he-IL"/>
        </w:rPr>
        <w:t xml:space="preserve">, con decorrenza </w:t>
      </w:r>
      <w:r w:rsidR="002B6A0A" w:rsidRPr="001E7734">
        <w:rPr>
          <w:kern w:val="20"/>
          <w:szCs w:val="24"/>
          <w:lang w:eastAsia="he-IL" w:bidi="he-IL"/>
        </w:rPr>
        <w:t>_______________</w:t>
      </w:r>
      <w:r w:rsidR="00FE5F00" w:rsidRPr="001E7734">
        <w:rPr>
          <w:kern w:val="20"/>
          <w:szCs w:val="24"/>
          <w:lang w:eastAsia="he-IL" w:bidi="he-IL"/>
        </w:rPr>
        <w:t xml:space="preserve"> fino al </w:t>
      </w:r>
      <w:r w:rsidR="002B6A0A" w:rsidRPr="001E7734">
        <w:rPr>
          <w:kern w:val="20"/>
          <w:szCs w:val="24"/>
          <w:lang w:eastAsia="he-IL" w:bidi="he-IL"/>
        </w:rPr>
        <w:lastRenderedPageBreak/>
        <w:t>________________</w:t>
      </w:r>
      <w:r w:rsidR="00FE5F00" w:rsidRPr="001E7734">
        <w:rPr>
          <w:kern w:val="20"/>
          <w:szCs w:val="24"/>
          <w:lang w:eastAsia="he-IL" w:bidi="he-IL"/>
        </w:rPr>
        <w:t>.</w:t>
      </w:r>
    </w:p>
    <w:p w14:paraId="1D325685" w14:textId="77777777" w:rsidR="006E7220" w:rsidRPr="001E7734" w:rsidRDefault="006E7220" w:rsidP="006E7220">
      <w:pPr>
        <w:tabs>
          <w:tab w:val="center" w:pos="3685"/>
          <w:tab w:val="right" w:pos="7370"/>
          <w:tab w:val="left" w:pos="8025"/>
        </w:tabs>
        <w:spacing w:line="480" w:lineRule="exact"/>
        <w:rPr>
          <w:kern w:val="20"/>
          <w:szCs w:val="24"/>
          <w:lang w:eastAsia="he-IL" w:bidi="he-IL"/>
        </w:rPr>
      </w:pPr>
      <w:r w:rsidRPr="001E7734">
        <w:rPr>
          <w:kern w:val="20"/>
          <w:szCs w:val="24"/>
          <w:lang w:eastAsia="he-IL" w:bidi="he-IL"/>
        </w:rPr>
        <w:t>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w:t>
      </w:r>
    </w:p>
    <w:p w14:paraId="2F2DE9E9" w14:textId="77777777" w:rsidR="000578C9" w:rsidRPr="001E7734" w:rsidRDefault="000578C9" w:rsidP="006E7220">
      <w:pPr>
        <w:tabs>
          <w:tab w:val="center" w:pos="3685"/>
          <w:tab w:val="right" w:pos="7370"/>
          <w:tab w:val="left" w:pos="8025"/>
        </w:tabs>
        <w:spacing w:line="480" w:lineRule="exact"/>
        <w:rPr>
          <w:kern w:val="20"/>
          <w:szCs w:val="24"/>
          <w:lang w:eastAsia="he-IL" w:bidi="he-IL"/>
        </w:rPr>
      </w:pPr>
      <w:r w:rsidRPr="001E7734">
        <w:rPr>
          <w:kern w:val="20"/>
          <w:szCs w:val="24"/>
          <w:lang w:eastAsia="he-IL" w:bidi="he-IL"/>
        </w:rPr>
        <w:t>È altresì</w:t>
      </w:r>
      <w:r w:rsidRPr="001E7734">
        <w:t xml:space="preserve"> </w:t>
      </w:r>
      <w:r w:rsidRPr="001E7734">
        <w:rPr>
          <w:kern w:val="20"/>
          <w:szCs w:val="24"/>
          <w:lang w:eastAsia="he-IL" w:bidi="he-IL"/>
        </w:rPr>
        <w:t>tenuto ad eseguire l'incarico conferito nel rispetto delle disposizioni di cui al Capitolato prestazionale.</w:t>
      </w:r>
    </w:p>
    <w:p w14:paraId="0F734EF6" w14:textId="56610D31" w:rsidR="000578C9" w:rsidRDefault="00114226" w:rsidP="00114226">
      <w:pPr>
        <w:tabs>
          <w:tab w:val="center" w:pos="3685"/>
          <w:tab w:val="right" w:pos="7370"/>
          <w:tab w:val="left" w:pos="8025"/>
        </w:tabs>
        <w:spacing w:line="480" w:lineRule="exact"/>
        <w:rPr>
          <w:kern w:val="20"/>
          <w:szCs w:val="24"/>
          <w:lang w:eastAsia="he-IL" w:bidi="he-IL"/>
        </w:rPr>
      </w:pPr>
      <w:r w:rsidRPr="001E7734">
        <w:rPr>
          <w:kern w:val="20"/>
          <w:szCs w:val="24"/>
          <w:lang w:eastAsia="he-IL" w:bidi="he-IL"/>
        </w:rPr>
        <w:t>Sono a carico dell'Affidatario gli oneri ed il tempo impiegato per fornire assistenza al RUP per l'ottenimento di</w:t>
      </w:r>
      <w:r w:rsidR="00C5020D">
        <w:rPr>
          <w:kern w:val="20"/>
          <w:szCs w:val="24"/>
          <w:lang w:eastAsia="he-IL" w:bidi="he-IL"/>
        </w:rPr>
        <w:t xml:space="preserve"> eventuali</w:t>
      </w:r>
      <w:r w:rsidRPr="001E7734">
        <w:rPr>
          <w:kern w:val="20"/>
          <w:szCs w:val="24"/>
          <w:lang w:eastAsia="he-IL" w:bidi="he-IL"/>
        </w:rPr>
        <w:t xml:space="preserve"> permessi ed autorizzazioni prescritti dalla normativa vigente o necessari al rilascio di nulla osta da parte degli Organi preposti, nonché per partecipare a riunioni collegiali indette dal Committente per l'illustrazione del progetto e della sua esecuzione.</w:t>
      </w:r>
      <w:r w:rsidR="000578C9" w:rsidRPr="001E7734">
        <w:rPr>
          <w:kern w:val="20"/>
          <w:szCs w:val="24"/>
          <w:lang w:eastAsia="he-IL" w:bidi="he-IL"/>
        </w:rPr>
        <w:t xml:space="preserve"> </w:t>
      </w:r>
    </w:p>
    <w:p w14:paraId="55A8F980" w14:textId="77777777" w:rsidR="004A5667" w:rsidRPr="001E7734" w:rsidRDefault="004A5667" w:rsidP="00114226">
      <w:pPr>
        <w:tabs>
          <w:tab w:val="center" w:pos="3685"/>
          <w:tab w:val="right" w:pos="7370"/>
          <w:tab w:val="left" w:pos="8025"/>
        </w:tabs>
        <w:spacing w:line="480" w:lineRule="exact"/>
        <w:rPr>
          <w:kern w:val="20"/>
          <w:szCs w:val="24"/>
          <w:lang w:eastAsia="he-IL" w:bidi="he-IL"/>
        </w:rPr>
      </w:pPr>
      <w:r w:rsidRPr="004A5667">
        <w:rPr>
          <w:kern w:val="20"/>
          <w:szCs w:val="24"/>
          <w:lang w:eastAsia="he-IL" w:bidi="he-IL"/>
        </w:rPr>
        <w:t xml:space="preserve">Al fine di garantire le pari opportunità generazionali, di genere e di inclusione lavorativa per le personali con disabilità o svantaggiate, l’aggiudicatario si impegna di riservare, in caso di aggiudicazione, ed in caso di necessità di effettuare nuove assunzioni per l’esecuzione del contratto o per la realizzazione di attività ad esso connesse o strumentali, almeno la quota del 30% delle stesse all’occupazione giovanile (persone di età inferiore ai 36 anni).  </w:t>
      </w:r>
    </w:p>
    <w:p w14:paraId="4E787DF0" w14:textId="77777777" w:rsidR="006E7220" w:rsidRDefault="006E7220" w:rsidP="006E7220">
      <w:pPr>
        <w:tabs>
          <w:tab w:val="center" w:pos="3685"/>
          <w:tab w:val="right" w:pos="7370"/>
          <w:tab w:val="left" w:pos="8025"/>
        </w:tabs>
        <w:spacing w:line="480" w:lineRule="exact"/>
        <w:rPr>
          <w:b/>
          <w:kern w:val="20"/>
          <w:szCs w:val="24"/>
          <w:lang w:eastAsia="he-IL" w:bidi="he-IL"/>
        </w:rPr>
      </w:pPr>
      <w:r w:rsidRPr="001E7734">
        <w:rPr>
          <w:b/>
          <w:kern w:val="20"/>
          <w:szCs w:val="24"/>
          <w:lang w:eastAsia="he-IL" w:bidi="he-IL"/>
        </w:rPr>
        <w:t>Art. 5. TERMINE ESECUZIONE INCARICO, SOSPENSIONI E PROROGHE</w:t>
      </w:r>
    </w:p>
    <w:p w14:paraId="1AA6C646" w14:textId="4DD01EBF" w:rsidR="008A06AC" w:rsidRDefault="008A06AC" w:rsidP="008A06AC">
      <w:pPr>
        <w:tabs>
          <w:tab w:val="center" w:pos="3685"/>
          <w:tab w:val="right" w:pos="7370"/>
          <w:tab w:val="left" w:pos="8025"/>
        </w:tabs>
        <w:spacing w:line="480" w:lineRule="exact"/>
        <w:rPr>
          <w:kern w:val="20"/>
          <w:szCs w:val="24"/>
          <w:lang w:eastAsia="he-IL" w:bidi="he-IL"/>
        </w:rPr>
      </w:pPr>
      <w:r w:rsidRPr="00C55A14">
        <w:rPr>
          <w:kern w:val="20"/>
          <w:szCs w:val="24"/>
          <w:lang w:eastAsia="he-IL" w:bidi="he-IL"/>
        </w:rPr>
        <w:t xml:space="preserve">Il tempo massimo a disposizione per i servizi di progettazione </w:t>
      </w:r>
      <w:r>
        <w:rPr>
          <w:kern w:val="20"/>
          <w:szCs w:val="24"/>
          <w:lang w:eastAsia="he-IL" w:bidi="he-IL"/>
        </w:rPr>
        <w:t xml:space="preserve">di fattibilità </w:t>
      </w:r>
      <w:r>
        <w:rPr>
          <w:kern w:val="20"/>
          <w:szCs w:val="24"/>
          <w:lang w:eastAsia="he-IL" w:bidi="he-IL"/>
        </w:rPr>
        <w:lastRenderedPageBreak/>
        <w:t>tecnico economica</w:t>
      </w:r>
      <w:r w:rsidRPr="00C55A14">
        <w:rPr>
          <w:kern w:val="20"/>
          <w:szCs w:val="24"/>
          <w:lang w:eastAsia="he-IL" w:bidi="he-IL"/>
        </w:rPr>
        <w:t>, esecutiva</w:t>
      </w:r>
      <w:r>
        <w:rPr>
          <w:kern w:val="20"/>
          <w:szCs w:val="24"/>
          <w:lang w:eastAsia="he-IL" w:bidi="he-IL"/>
        </w:rPr>
        <w:t>, redazione della relazione geologica</w:t>
      </w:r>
      <w:r w:rsidRPr="00C55A14">
        <w:rPr>
          <w:kern w:val="20"/>
          <w:szCs w:val="24"/>
          <w:lang w:eastAsia="he-IL" w:bidi="he-IL"/>
        </w:rPr>
        <w:t xml:space="preserve"> e coordinamento della sicurezza in fase progettuale, è definito complessivamente in </w:t>
      </w:r>
      <w:r>
        <w:rPr>
          <w:kern w:val="20"/>
          <w:szCs w:val="24"/>
          <w:lang w:eastAsia="he-IL" w:bidi="he-IL"/>
        </w:rPr>
        <w:t>………….</w:t>
      </w:r>
      <w:r w:rsidRPr="00C55A14">
        <w:rPr>
          <w:kern w:val="20"/>
          <w:szCs w:val="24"/>
          <w:lang w:eastAsia="he-IL" w:bidi="he-IL"/>
        </w:rPr>
        <w:t xml:space="preserve"> naturali e consecutivi offerti in sede di gara, esclusi i tempi per la verifica e</w:t>
      </w:r>
      <w:r>
        <w:rPr>
          <w:kern w:val="20"/>
          <w:szCs w:val="24"/>
          <w:lang w:eastAsia="he-IL" w:bidi="he-IL"/>
        </w:rPr>
        <w:t xml:space="preserve"> </w:t>
      </w:r>
      <w:r w:rsidRPr="00C55A14">
        <w:rPr>
          <w:kern w:val="20"/>
          <w:szCs w:val="24"/>
          <w:lang w:eastAsia="he-IL" w:bidi="he-IL"/>
        </w:rPr>
        <w:t xml:space="preserve">l’approvazione dei progetti nei vari livelli da parte della Stazione appaltante, </w:t>
      </w:r>
      <w:proofErr w:type="spellStart"/>
      <w:proofErr w:type="gramStart"/>
      <w:r w:rsidRPr="00C55A14">
        <w:rPr>
          <w:kern w:val="20"/>
          <w:szCs w:val="24"/>
          <w:lang w:eastAsia="he-IL" w:bidi="he-IL"/>
        </w:rPr>
        <w:t>cosi</w:t>
      </w:r>
      <w:proofErr w:type="spellEnd"/>
      <w:proofErr w:type="gramEnd"/>
      <w:r w:rsidRPr="00C55A14">
        <w:rPr>
          <w:kern w:val="20"/>
          <w:szCs w:val="24"/>
          <w:lang w:eastAsia="he-IL" w:bidi="he-IL"/>
        </w:rPr>
        <w:t xml:space="preserve"> suddivisi:</w:t>
      </w:r>
    </w:p>
    <w:p w14:paraId="2D7C1DB1" w14:textId="6527E4EB" w:rsidR="008A06AC" w:rsidRPr="008A06AC" w:rsidRDefault="008A06AC" w:rsidP="008A06AC">
      <w:pPr>
        <w:tabs>
          <w:tab w:val="center" w:pos="3685"/>
          <w:tab w:val="right" w:pos="7370"/>
          <w:tab w:val="left" w:pos="8025"/>
        </w:tabs>
        <w:spacing w:line="480" w:lineRule="exact"/>
        <w:rPr>
          <w:kern w:val="20"/>
          <w:szCs w:val="24"/>
          <w:lang w:eastAsia="he-IL" w:bidi="he-IL"/>
        </w:rPr>
      </w:pPr>
      <w:r>
        <w:t>- consegna della progettazione di fattibilità tecnico-economica, entro n. ………. giorni, naturali e consecutivi, decorrenti dalla data di sottoscrizione del contratto e dal formale invito a procedere da parte del R.U.P.;</w:t>
      </w:r>
    </w:p>
    <w:p w14:paraId="0D8BE373" w14:textId="39703151" w:rsidR="008A06AC" w:rsidRPr="00084C61" w:rsidRDefault="008A06AC" w:rsidP="008A06AC">
      <w:pPr>
        <w:tabs>
          <w:tab w:val="center" w:pos="3685"/>
          <w:tab w:val="right" w:pos="7370"/>
          <w:tab w:val="left" w:pos="8025"/>
        </w:tabs>
        <w:spacing w:line="480" w:lineRule="exact"/>
      </w:pPr>
      <w:r>
        <w:t xml:space="preserve">- </w:t>
      </w:r>
      <w:r w:rsidRPr="00782F37">
        <w:t xml:space="preserve">consegna della progettazione esecutiva, comprensiva del Piano di Sicurezza e Coordinamento, entro n. </w:t>
      </w:r>
      <w:proofErr w:type="gramStart"/>
      <w:r w:rsidRPr="00782F37">
        <w:t>…….</w:t>
      </w:r>
      <w:proofErr w:type="gramEnd"/>
      <w:r w:rsidRPr="00782F37">
        <w:t xml:space="preserve">. giorni, naturali e consecutivi, dalla data di approvazione del progetto </w:t>
      </w:r>
      <w:r>
        <w:t>di fattibilità tecnico-economica</w:t>
      </w:r>
      <w:r w:rsidRPr="00782F37">
        <w:t xml:space="preserve"> e dal formale invito a procedere da parte del R.U.P.;</w:t>
      </w:r>
    </w:p>
    <w:p w14:paraId="4AA16594" w14:textId="24F98482" w:rsidR="008A06AC" w:rsidRPr="00114226" w:rsidRDefault="008A06AC" w:rsidP="008A06AC">
      <w:pPr>
        <w:tabs>
          <w:tab w:val="center" w:pos="3685"/>
          <w:tab w:val="right" w:pos="7370"/>
          <w:tab w:val="left" w:pos="8025"/>
        </w:tabs>
        <w:spacing w:line="480" w:lineRule="exact"/>
        <w:rPr>
          <w:kern w:val="20"/>
          <w:szCs w:val="24"/>
          <w:lang w:eastAsia="he-IL" w:bidi="he-IL"/>
        </w:rPr>
      </w:pPr>
      <w:r>
        <w:rPr>
          <w:kern w:val="20"/>
          <w:szCs w:val="24"/>
          <w:lang w:eastAsia="he-IL" w:bidi="he-IL"/>
        </w:rPr>
        <w:t>-</w:t>
      </w:r>
      <w:r w:rsidRPr="00114226">
        <w:rPr>
          <w:kern w:val="20"/>
          <w:szCs w:val="24"/>
          <w:lang w:eastAsia="he-IL" w:bidi="he-IL"/>
        </w:rPr>
        <w:t xml:space="preserve"> eventuale adeguamento del progetto </w:t>
      </w:r>
      <w:r>
        <w:t>di fattibilità tecnico-economica</w:t>
      </w:r>
      <w:r w:rsidRPr="00114226">
        <w:rPr>
          <w:kern w:val="20"/>
          <w:szCs w:val="24"/>
          <w:lang w:eastAsia="he-IL" w:bidi="he-IL"/>
        </w:rPr>
        <w:t xml:space="preserve"> alle indicazioni e prescrizioni degli Enti preposti,</w:t>
      </w:r>
      <w:r>
        <w:rPr>
          <w:kern w:val="20"/>
          <w:szCs w:val="24"/>
          <w:lang w:eastAsia="he-IL" w:bidi="he-IL"/>
        </w:rPr>
        <w:t xml:space="preserve"> </w:t>
      </w:r>
      <w:r w:rsidRPr="00114226">
        <w:rPr>
          <w:kern w:val="20"/>
          <w:szCs w:val="24"/>
          <w:lang w:eastAsia="he-IL" w:bidi="he-IL"/>
        </w:rPr>
        <w:t>dalla Conferenza permanente o Conferenza Regionale di cui all'art. 16 del decreto-legge n. 189</w:t>
      </w:r>
      <w:r>
        <w:rPr>
          <w:kern w:val="20"/>
          <w:szCs w:val="24"/>
          <w:lang w:eastAsia="he-IL" w:bidi="he-IL"/>
        </w:rPr>
        <w:t xml:space="preserve"> </w:t>
      </w:r>
      <w:r w:rsidRPr="00114226">
        <w:rPr>
          <w:kern w:val="20"/>
          <w:szCs w:val="24"/>
          <w:lang w:eastAsia="he-IL" w:bidi="he-IL"/>
        </w:rPr>
        <w:t>del 2016: 15 giorni naturali e consecutivi dalla ricezione del parere;</w:t>
      </w:r>
    </w:p>
    <w:p w14:paraId="2CC2BE73" w14:textId="77777777" w:rsidR="008A06AC" w:rsidRPr="00114226" w:rsidRDefault="008A06AC" w:rsidP="008A06AC">
      <w:pPr>
        <w:tabs>
          <w:tab w:val="center" w:pos="3685"/>
          <w:tab w:val="right" w:pos="7370"/>
          <w:tab w:val="left" w:pos="8025"/>
        </w:tabs>
        <w:spacing w:line="480" w:lineRule="exact"/>
        <w:rPr>
          <w:kern w:val="20"/>
          <w:szCs w:val="24"/>
          <w:lang w:eastAsia="he-IL" w:bidi="he-IL"/>
        </w:rPr>
      </w:pPr>
      <w:r>
        <w:rPr>
          <w:kern w:val="20"/>
          <w:szCs w:val="24"/>
          <w:lang w:eastAsia="he-IL" w:bidi="he-IL"/>
        </w:rPr>
        <w:t>-</w:t>
      </w:r>
      <w:r w:rsidRPr="00114226">
        <w:rPr>
          <w:kern w:val="20"/>
          <w:szCs w:val="24"/>
          <w:lang w:eastAsia="he-IL" w:bidi="he-IL"/>
        </w:rPr>
        <w:t xml:space="preserve"> eventuale adeguamento del progetto esecutivo a seguito della validazione del progetto: 10 giorni</w:t>
      </w:r>
      <w:r>
        <w:rPr>
          <w:kern w:val="20"/>
          <w:szCs w:val="24"/>
          <w:lang w:eastAsia="he-IL" w:bidi="he-IL"/>
        </w:rPr>
        <w:t xml:space="preserve"> </w:t>
      </w:r>
      <w:r w:rsidRPr="00114226">
        <w:rPr>
          <w:kern w:val="20"/>
          <w:szCs w:val="24"/>
          <w:lang w:eastAsia="he-IL" w:bidi="he-IL"/>
        </w:rPr>
        <w:t>naturali e consecutivi;</w:t>
      </w:r>
      <w:r w:rsidRPr="00114226">
        <w:rPr>
          <w:kern w:val="20"/>
          <w:szCs w:val="24"/>
          <w:lang w:eastAsia="he-IL" w:bidi="he-IL"/>
        </w:rPr>
        <w:cr/>
        <w:t>Relativamente ai termini sopra riportati, si specifica quanto segue:</w:t>
      </w:r>
    </w:p>
    <w:p w14:paraId="191B310C" w14:textId="5059F4D8" w:rsidR="008A06AC" w:rsidRPr="00114226" w:rsidRDefault="008A06AC" w:rsidP="008A06AC">
      <w:pPr>
        <w:tabs>
          <w:tab w:val="center" w:pos="3685"/>
          <w:tab w:val="right" w:pos="7370"/>
          <w:tab w:val="left" w:pos="8025"/>
        </w:tabs>
        <w:spacing w:line="480" w:lineRule="exact"/>
        <w:rPr>
          <w:kern w:val="20"/>
          <w:szCs w:val="24"/>
          <w:lang w:eastAsia="he-IL" w:bidi="he-IL"/>
        </w:rPr>
      </w:pPr>
      <w:r w:rsidRPr="00114226">
        <w:rPr>
          <w:kern w:val="20"/>
          <w:szCs w:val="24"/>
          <w:lang w:eastAsia="he-IL" w:bidi="he-IL"/>
        </w:rPr>
        <w:t>- le tempistiche necessarie per la verifica dei vari livelli di progettazione e la</w:t>
      </w:r>
      <w:r>
        <w:rPr>
          <w:kern w:val="20"/>
          <w:szCs w:val="24"/>
          <w:lang w:eastAsia="he-IL" w:bidi="he-IL"/>
        </w:rPr>
        <w:t xml:space="preserve"> </w:t>
      </w:r>
      <w:r w:rsidRPr="00114226">
        <w:rPr>
          <w:kern w:val="20"/>
          <w:szCs w:val="24"/>
          <w:lang w:eastAsia="he-IL" w:bidi="he-IL"/>
        </w:rPr>
        <w:t>validazione del progetto esecutivo, nonché i tempi necessari per l’ottenimento dei previsti pareri da parte</w:t>
      </w:r>
      <w:r>
        <w:rPr>
          <w:kern w:val="20"/>
          <w:szCs w:val="24"/>
          <w:lang w:eastAsia="he-IL" w:bidi="he-IL"/>
        </w:rPr>
        <w:t xml:space="preserve"> </w:t>
      </w:r>
      <w:r w:rsidRPr="00114226">
        <w:rPr>
          <w:kern w:val="20"/>
          <w:szCs w:val="24"/>
          <w:lang w:eastAsia="he-IL" w:bidi="he-IL"/>
        </w:rPr>
        <w:t>degli enti competenti, non verranno computati ai fini del calcolo del suddetto tempo massimo a</w:t>
      </w:r>
      <w:r>
        <w:rPr>
          <w:kern w:val="20"/>
          <w:szCs w:val="24"/>
          <w:lang w:eastAsia="he-IL" w:bidi="he-IL"/>
        </w:rPr>
        <w:t xml:space="preserve"> </w:t>
      </w:r>
      <w:r w:rsidRPr="00114226">
        <w:rPr>
          <w:kern w:val="20"/>
          <w:szCs w:val="24"/>
          <w:lang w:eastAsia="he-IL" w:bidi="he-IL"/>
        </w:rPr>
        <w:t>disposizione per la realizzazione dei servizi di progettazione.</w:t>
      </w:r>
    </w:p>
    <w:p w14:paraId="43355E72" w14:textId="77777777" w:rsidR="008A06AC" w:rsidRPr="00114226" w:rsidRDefault="008A06AC" w:rsidP="008A06AC">
      <w:pPr>
        <w:tabs>
          <w:tab w:val="center" w:pos="3685"/>
          <w:tab w:val="right" w:pos="7370"/>
          <w:tab w:val="left" w:pos="8025"/>
        </w:tabs>
        <w:spacing w:line="480" w:lineRule="exact"/>
        <w:rPr>
          <w:kern w:val="20"/>
          <w:szCs w:val="24"/>
          <w:lang w:eastAsia="he-IL" w:bidi="he-IL"/>
        </w:rPr>
      </w:pPr>
      <w:r w:rsidRPr="00114226">
        <w:rPr>
          <w:kern w:val="20"/>
          <w:szCs w:val="24"/>
          <w:lang w:eastAsia="he-IL" w:bidi="he-IL"/>
        </w:rPr>
        <w:t>Si precisa che:</w:t>
      </w:r>
    </w:p>
    <w:p w14:paraId="71750105" w14:textId="77777777" w:rsidR="008A06AC" w:rsidRPr="00114226" w:rsidRDefault="008A06AC" w:rsidP="008A06AC">
      <w:pPr>
        <w:tabs>
          <w:tab w:val="center" w:pos="3685"/>
          <w:tab w:val="right" w:pos="7370"/>
          <w:tab w:val="left" w:pos="8025"/>
        </w:tabs>
        <w:spacing w:line="480" w:lineRule="exact"/>
        <w:rPr>
          <w:kern w:val="20"/>
          <w:szCs w:val="24"/>
          <w:lang w:eastAsia="he-IL" w:bidi="he-IL"/>
        </w:rPr>
      </w:pPr>
      <w:r w:rsidRPr="00114226">
        <w:rPr>
          <w:kern w:val="20"/>
          <w:szCs w:val="24"/>
          <w:lang w:eastAsia="he-IL" w:bidi="he-IL"/>
        </w:rPr>
        <w:lastRenderedPageBreak/>
        <w:t>a) i giorni sono solari consecutivi, decorrenti dalla data di formale comunicazione da parte del</w:t>
      </w:r>
      <w:r>
        <w:rPr>
          <w:kern w:val="20"/>
          <w:szCs w:val="24"/>
          <w:lang w:eastAsia="he-IL" w:bidi="he-IL"/>
        </w:rPr>
        <w:t xml:space="preserve"> </w:t>
      </w:r>
      <w:r w:rsidRPr="00114226">
        <w:rPr>
          <w:kern w:val="20"/>
          <w:szCs w:val="24"/>
          <w:lang w:eastAsia="he-IL" w:bidi="he-IL"/>
        </w:rPr>
        <w:t>Committente dell'avvenuta esecutività del contratto o, in caso di urgenza, del provvedimento di</w:t>
      </w:r>
      <w:r>
        <w:rPr>
          <w:kern w:val="20"/>
          <w:szCs w:val="24"/>
          <w:lang w:eastAsia="he-IL" w:bidi="he-IL"/>
        </w:rPr>
        <w:t xml:space="preserve"> </w:t>
      </w:r>
      <w:r w:rsidRPr="00114226">
        <w:rPr>
          <w:kern w:val="20"/>
          <w:szCs w:val="24"/>
          <w:lang w:eastAsia="he-IL" w:bidi="he-IL"/>
        </w:rPr>
        <w:t>aggiudicazione definitiva dell'incarico, comunque fatta salva la trasmissione di tutta la</w:t>
      </w:r>
      <w:r>
        <w:rPr>
          <w:kern w:val="20"/>
          <w:szCs w:val="24"/>
          <w:lang w:eastAsia="he-IL" w:bidi="he-IL"/>
        </w:rPr>
        <w:t xml:space="preserve"> </w:t>
      </w:r>
      <w:r w:rsidRPr="00114226">
        <w:rPr>
          <w:kern w:val="20"/>
          <w:szCs w:val="24"/>
          <w:lang w:eastAsia="he-IL" w:bidi="he-IL"/>
        </w:rPr>
        <w:t>documentazione di cui al primo comma dell'art. 4 del presente contratto e degli altri adempimenti</w:t>
      </w:r>
      <w:r>
        <w:rPr>
          <w:kern w:val="20"/>
          <w:szCs w:val="24"/>
          <w:lang w:eastAsia="he-IL" w:bidi="he-IL"/>
        </w:rPr>
        <w:t xml:space="preserve"> </w:t>
      </w:r>
      <w:r w:rsidRPr="00114226">
        <w:rPr>
          <w:kern w:val="20"/>
          <w:szCs w:val="24"/>
          <w:lang w:eastAsia="he-IL" w:bidi="he-IL"/>
        </w:rPr>
        <w:t>propedeutici all'avvio delle attività conferite;</w:t>
      </w:r>
    </w:p>
    <w:p w14:paraId="30B51334" w14:textId="77777777" w:rsidR="008A06AC" w:rsidRPr="00114226" w:rsidRDefault="008A06AC" w:rsidP="008A06AC">
      <w:pPr>
        <w:tabs>
          <w:tab w:val="center" w:pos="3685"/>
          <w:tab w:val="right" w:pos="7370"/>
          <w:tab w:val="left" w:pos="8025"/>
        </w:tabs>
        <w:spacing w:line="480" w:lineRule="exact"/>
        <w:rPr>
          <w:kern w:val="20"/>
          <w:szCs w:val="24"/>
          <w:lang w:eastAsia="he-IL" w:bidi="he-IL"/>
        </w:rPr>
      </w:pPr>
      <w:r w:rsidRPr="00114226">
        <w:rPr>
          <w:kern w:val="20"/>
          <w:szCs w:val="24"/>
          <w:lang w:eastAsia="he-IL" w:bidi="he-IL"/>
        </w:rPr>
        <w:t>b) il decorso ed il rispetto dei termini contrattuali saranno stimati a partire dal formale e completo</w:t>
      </w:r>
      <w:r>
        <w:rPr>
          <w:kern w:val="20"/>
          <w:szCs w:val="24"/>
          <w:lang w:eastAsia="he-IL" w:bidi="he-IL"/>
        </w:rPr>
        <w:t xml:space="preserve"> </w:t>
      </w:r>
      <w:r w:rsidRPr="00114226">
        <w:rPr>
          <w:kern w:val="20"/>
          <w:szCs w:val="24"/>
          <w:lang w:eastAsia="he-IL" w:bidi="he-IL"/>
        </w:rPr>
        <w:t>deposito al Committente degli elaborati contrattuali relativi alle singole fasi;</w:t>
      </w:r>
    </w:p>
    <w:p w14:paraId="2DAE8B6E" w14:textId="3288E7D8" w:rsidR="008A06AC" w:rsidRPr="00114226" w:rsidRDefault="008A06AC" w:rsidP="008A06AC">
      <w:pPr>
        <w:tabs>
          <w:tab w:val="center" w:pos="3685"/>
          <w:tab w:val="right" w:pos="7370"/>
          <w:tab w:val="left" w:pos="8025"/>
        </w:tabs>
        <w:spacing w:line="480" w:lineRule="exact"/>
        <w:rPr>
          <w:kern w:val="20"/>
          <w:szCs w:val="24"/>
          <w:lang w:eastAsia="he-IL" w:bidi="he-IL"/>
        </w:rPr>
      </w:pPr>
      <w:r w:rsidRPr="00114226">
        <w:rPr>
          <w:kern w:val="20"/>
          <w:szCs w:val="24"/>
          <w:lang w:eastAsia="he-IL" w:bidi="he-IL"/>
        </w:rPr>
        <w:t>c) è facoltà del professionista incaricato, ai sensi dell'art. 1</w:t>
      </w:r>
      <w:r>
        <w:rPr>
          <w:kern w:val="20"/>
          <w:szCs w:val="24"/>
          <w:lang w:eastAsia="he-IL" w:bidi="he-IL"/>
        </w:rPr>
        <w:t>21</w:t>
      </w:r>
      <w:r w:rsidRPr="00114226">
        <w:rPr>
          <w:kern w:val="20"/>
          <w:szCs w:val="24"/>
          <w:lang w:eastAsia="he-IL" w:bidi="he-IL"/>
        </w:rPr>
        <w:t xml:space="preserve"> del Codice chiedere sospensioni della</w:t>
      </w:r>
      <w:r>
        <w:rPr>
          <w:kern w:val="20"/>
          <w:szCs w:val="24"/>
          <w:lang w:eastAsia="he-IL" w:bidi="he-IL"/>
        </w:rPr>
        <w:t xml:space="preserve"> </w:t>
      </w:r>
      <w:r w:rsidRPr="00114226">
        <w:rPr>
          <w:kern w:val="20"/>
          <w:szCs w:val="24"/>
          <w:lang w:eastAsia="he-IL" w:bidi="he-IL"/>
        </w:rPr>
        <w:t>prestazione qualora circostanze particolari impediscano la regolare esecuzione delle prestazioni</w:t>
      </w:r>
      <w:r>
        <w:rPr>
          <w:kern w:val="20"/>
          <w:szCs w:val="24"/>
          <w:lang w:eastAsia="he-IL" w:bidi="he-IL"/>
        </w:rPr>
        <w:t xml:space="preserve"> </w:t>
      </w:r>
      <w:r w:rsidRPr="00114226">
        <w:rPr>
          <w:kern w:val="20"/>
          <w:szCs w:val="24"/>
          <w:lang w:eastAsia="he-IL" w:bidi="he-IL"/>
        </w:rPr>
        <w:t>oggetto del contratto; in tal caso il Committente dispone la sospensione della prestazione</w:t>
      </w:r>
      <w:r>
        <w:rPr>
          <w:kern w:val="20"/>
          <w:szCs w:val="24"/>
          <w:lang w:eastAsia="he-IL" w:bidi="he-IL"/>
        </w:rPr>
        <w:t xml:space="preserve"> </w:t>
      </w:r>
      <w:r w:rsidRPr="00114226">
        <w:rPr>
          <w:kern w:val="20"/>
          <w:szCs w:val="24"/>
          <w:lang w:eastAsia="he-IL" w:bidi="he-IL"/>
        </w:rPr>
        <w:t>compilando apposito verbale sottoscritto dall'affidatario. Al cessare delle ragioni che hanno imposto</w:t>
      </w:r>
      <w:r>
        <w:rPr>
          <w:kern w:val="20"/>
          <w:szCs w:val="24"/>
          <w:lang w:eastAsia="he-IL" w:bidi="he-IL"/>
        </w:rPr>
        <w:t xml:space="preserve"> </w:t>
      </w:r>
      <w:r w:rsidRPr="00114226">
        <w:rPr>
          <w:kern w:val="20"/>
          <w:szCs w:val="24"/>
          <w:lang w:eastAsia="he-IL" w:bidi="he-IL"/>
        </w:rPr>
        <w:t>la sospensione è redatto analogo verbale di ripresa che dovrà riportare il nuovo termine di esecuzione</w:t>
      </w:r>
      <w:r>
        <w:rPr>
          <w:kern w:val="20"/>
          <w:szCs w:val="24"/>
          <w:lang w:eastAsia="he-IL" w:bidi="he-IL"/>
        </w:rPr>
        <w:t xml:space="preserve"> </w:t>
      </w:r>
      <w:r w:rsidRPr="00114226">
        <w:rPr>
          <w:kern w:val="20"/>
          <w:szCs w:val="24"/>
          <w:lang w:eastAsia="he-IL" w:bidi="he-IL"/>
        </w:rPr>
        <w:t>del contratto. In relazione a particolari difficoltà o ritardi che dovessero emergere durante lo</w:t>
      </w:r>
      <w:r>
        <w:rPr>
          <w:kern w:val="20"/>
          <w:szCs w:val="24"/>
          <w:lang w:eastAsia="he-IL" w:bidi="he-IL"/>
        </w:rPr>
        <w:t xml:space="preserve"> </w:t>
      </w:r>
      <w:r w:rsidRPr="00114226">
        <w:rPr>
          <w:kern w:val="20"/>
          <w:szCs w:val="24"/>
          <w:lang w:eastAsia="he-IL" w:bidi="he-IL"/>
        </w:rPr>
        <w:t>svolgimento dell'incarico, il Committente ha facoltà di concedere motivate proroghe, al fine di</w:t>
      </w:r>
      <w:r>
        <w:rPr>
          <w:kern w:val="20"/>
          <w:szCs w:val="24"/>
          <w:lang w:eastAsia="he-IL" w:bidi="he-IL"/>
        </w:rPr>
        <w:t xml:space="preserve"> </w:t>
      </w:r>
      <w:r w:rsidRPr="00114226">
        <w:rPr>
          <w:kern w:val="20"/>
          <w:szCs w:val="24"/>
          <w:lang w:eastAsia="he-IL" w:bidi="he-IL"/>
        </w:rPr>
        <w:t>garantire la qualità e il buon esito dell'incarico stesso;</w:t>
      </w:r>
    </w:p>
    <w:p w14:paraId="2DCF23F8" w14:textId="493313CC" w:rsidR="008A06AC" w:rsidRPr="008A06AC" w:rsidRDefault="008A06AC" w:rsidP="006E7220">
      <w:pPr>
        <w:tabs>
          <w:tab w:val="center" w:pos="3685"/>
          <w:tab w:val="right" w:pos="7370"/>
          <w:tab w:val="left" w:pos="8025"/>
        </w:tabs>
        <w:spacing w:line="480" w:lineRule="exact"/>
        <w:rPr>
          <w:kern w:val="20"/>
          <w:szCs w:val="24"/>
          <w:lang w:eastAsia="he-IL" w:bidi="he-IL"/>
        </w:rPr>
      </w:pPr>
      <w:r w:rsidRPr="00114226">
        <w:rPr>
          <w:kern w:val="20"/>
          <w:szCs w:val="24"/>
          <w:lang w:eastAsia="he-IL" w:bidi="he-IL"/>
        </w:rPr>
        <w:t>d) nel caso di prestazioni aggiuntive o variazioni, dovranno essere aggiornati i termini di esecuzione</w:t>
      </w:r>
      <w:r>
        <w:rPr>
          <w:kern w:val="20"/>
          <w:szCs w:val="24"/>
          <w:lang w:eastAsia="he-IL" w:bidi="he-IL"/>
        </w:rPr>
        <w:t xml:space="preserve"> </w:t>
      </w:r>
      <w:r w:rsidRPr="00114226">
        <w:rPr>
          <w:kern w:val="20"/>
          <w:szCs w:val="24"/>
          <w:lang w:eastAsia="he-IL" w:bidi="he-IL"/>
        </w:rPr>
        <w:t>dell'incarico, come previsto dal precedente art. 4.</w:t>
      </w:r>
    </w:p>
    <w:p w14:paraId="5E961084" w14:textId="77777777" w:rsidR="00C5020D" w:rsidRDefault="00C5020D" w:rsidP="007B38F6">
      <w:pPr>
        <w:tabs>
          <w:tab w:val="center" w:pos="3685"/>
          <w:tab w:val="right" w:pos="7370"/>
          <w:tab w:val="left" w:pos="8025"/>
        </w:tabs>
        <w:spacing w:line="480" w:lineRule="exact"/>
        <w:rPr>
          <w:kern w:val="20"/>
          <w:szCs w:val="24"/>
          <w:lang w:eastAsia="he-IL" w:bidi="he-IL"/>
        </w:rPr>
      </w:pPr>
      <w:r w:rsidRPr="00C5020D">
        <w:rPr>
          <w:kern w:val="20"/>
          <w:szCs w:val="24"/>
          <w:lang w:eastAsia="he-IL" w:bidi="he-IL"/>
        </w:rPr>
        <w:tab/>
        <w:t>L’inizio delle attività di Direzione Lavori e di coordinamento della sicurezza in fase di esecuzione decorreranno dal formale avvio comunicato dalla Stazione Appaltante e termineranno alla conclusione delle opere, con la consegna di tutte le certificazioni, dichiarazioni, schemi ed elaborati “</w:t>
      </w:r>
      <w:proofErr w:type="spellStart"/>
      <w:r w:rsidRPr="00C5020D">
        <w:rPr>
          <w:kern w:val="20"/>
          <w:szCs w:val="24"/>
          <w:lang w:eastAsia="he-IL" w:bidi="he-IL"/>
        </w:rPr>
        <w:t>as</w:t>
      </w:r>
      <w:proofErr w:type="spellEnd"/>
      <w:r w:rsidRPr="00C5020D">
        <w:rPr>
          <w:kern w:val="20"/>
          <w:szCs w:val="24"/>
          <w:lang w:eastAsia="he-IL" w:bidi="he-IL"/>
        </w:rPr>
        <w:t xml:space="preserve"> </w:t>
      </w:r>
      <w:proofErr w:type="spellStart"/>
      <w:r w:rsidRPr="00C5020D">
        <w:rPr>
          <w:kern w:val="20"/>
          <w:szCs w:val="24"/>
          <w:lang w:eastAsia="he-IL" w:bidi="he-IL"/>
        </w:rPr>
        <w:t>built</w:t>
      </w:r>
      <w:proofErr w:type="spellEnd"/>
      <w:r w:rsidRPr="00C5020D">
        <w:rPr>
          <w:kern w:val="20"/>
          <w:szCs w:val="24"/>
          <w:lang w:eastAsia="he-IL" w:bidi="he-IL"/>
        </w:rPr>
        <w:t xml:space="preserve">”, con il </w:t>
      </w:r>
      <w:r w:rsidRPr="00C5020D">
        <w:rPr>
          <w:kern w:val="20"/>
          <w:szCs w:val="24"/>
          <w:lang w:eastAsia="he-IL" w:bidi="he-IL"/>
        </w:rPr>
        <w:lastRenderedPageBreak/>
        <w:t>rilascio di tutti i pareri positivi, dei nulla osta, delle autorizzazioni e degli altri assensi eventualmente resisi necessari, da parte degli enti preposti, nonché con la conclusione, con esito positivo, delle attività inerenti il collaudo tecnico funzionale, il collaudo tecnico amministrativo, strutturale e impiantistico e l’emissione del certificato di collaudo, per quanto concerne la Direzione Lavori.</w:t>
      </w:r>
    </w:p>
    <w:p w14:paraId="004ABDCA" w14:textId="77777777" w:rsidR="007B38F6" w:rsidRDefault="007B38F6" w:rsidP="007B38F6">
      <w:pPr>
        <w:tabs>
          <w:tab w:val="center" w:pos="3685"/>
          <w:tab w:val="right" w:pos="7370"/>
          <w:tab w:val="left" w:pos="8025"/>
        </w:tabs>
        <w:spacing w:line="480" w:lineRule="exact"/>
        <w:rPr>
          <w:kern w:val="20"/>
          <w:szCs w:val="24"/>
          <w:lang w:eastAsia="he-IL" w:bidi="he-IL"/>
        </w:rPr>
      </w:pPr>
      <w:r w:rsidRPr="00D61FC3">
        <w:rPr>
          <w:kern w:val="20"/>
          <w:szCs w:val="24"/>
          <w:lang w:eastAsia="he-IL" w:bidi="he-IL"/>
        </w:rPr>
        <w:t>Entro 60 gg. dalla conclusione delle prestazioni, dopo i necessari accertamenti, il Committente rilascia all'affidatario il certificato di regolare svolgimento delle prestazioni svolte.</w:t>
      </w:r>
    </w:p>
    <w:p w14:paraId="4E5F9EDC" w14:textId="77777777" w:rsidR="006E7220" w:rsidRPr="00992B01" w:rsidRDefault="006E7220" w:rsidP="00114226">
      <w:pPr>
        <w:tabs>
          <w:tab w:val="center" w:pos="3685"/>
          <w:tab w:val="right" w:pos="7370"/>
          <w:tab w:val="left" w:pos="8025"/>
        </w:tabs>
        <w:spacing w:line="480" w:lineRule="exact"/>
        <w:rPr>
          <w:b/>
          <w:kern w:val="20"/>
          <w:szCs w:val="24"/>
          <w:lang w:eastAsia="he-IL" w:bidi="he-IL"/>
        </w:rPr>
      </w:pPr>
      <w:r w:rsidRPr="00992B01">
        <w:rPr>
          <w:b/>
          <w:kern w:val="20"/>
          <w:szCs w:val="24"/>
          <w:lang w:eastAsia="he-IL" w:bidi="he-IL"/>
        </w:rPr>
        <w:t>Art. 6. PENALI</w:t>
      </w:r>
    </w:p>
    <w:p w14:paraId="455E4BC5"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Qualora l’Affidatario non rispetti termini stabiliti con le modalità di cui all'art. 5, il RUP ne darà formale avviso con nota scritta.</w:t>
      </w:r>
    </w:p>
    <w:p w14:paraId="4D8D915E"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Entro 20 gg. dal suddetto avviso l’Affidatario potrà presentare nota giustificativa e/o motivazione del ritardo.</w:t>
      </w:r>
    </w:p>
    <w:p w14:paraId="4B0EA3F5"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Il RUP, qualora ritenga insufficienti le motivazioni presentate, nega la proroga dei termini contrattuali ed applica la penale di cui al comma successivo.</w:t>
      </w:r>
    </w:p>
    <w:p w14:paraId="0BB4BB8F" w14:textId="77777777" w:rsidR="006E7220"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In caso di espletamento delle prestazioni oltre i termini stabiliti, maggiorati delle eventuali proroghe concesse, per cause imputabili all’Affidatario, verrà applicata una penale giornaliera in misura pari all’1‰ (uno per mille) del corrispettivo per la singola parte oggetto di ritardo fino ad un massimo del 10% (dieci per cento) del corrispettivo professionale previsto per la medesima parte.</w:t>
      </w:r>
    </w:p>
    <w:p w14:paraId="7FAE04BE" w14:textId="2A2262BA" w:rsidR="00C04E0E" w:rsidRPr="00C04E0E" w:rsidRDefault="00C04E0E" w:rsidP="006E7220">
      <w:pPr>
        <w:tabs>
          <w:tab w:val="center" w:pos="3685"/>
          <w:tab w:val="right" w:pos="7370"/>
          <w:tab w:val="left" w:pos="8025"/>
        </w:tabs>
        <w:spacing w:line="480" w:lineRule="exact"/>
        <w:rPr>
          <w:b/>
          <w:bCs/>
          <w:kern w:val="20"/>
          <w:szCs w:val="24"/>
          <w:lang w:eastAsia="he-IL" w:bidi="he-IL"/>
        </w:rPr>
      </w:pPr>
      <w:r w:rsidRPr="00C04E0E">
        <w:rPr>
          <w:b/>
          <w:bCs/>
          <w:kern w:val="20"/>
          <w:szCs w:val="24"/>
          <w:lang w:eastAsia="he-IL" w:bidi="he-IL"/>
        </w:rPr>
        <w:t>Art. 7 Principio di applicazione dei contratti collettivi nazionali di settore.</w:t>
      </w:r>
    </w:p>
    <w:p w14:paraId="19189BEF" w14:textId="4D651251" w:rsidR="00C04E0E" w:rsidRPr="008951B5" w:rsidRDefault="00C04E0E" w:rsidP="006E7220">
      <w:pPr>
        <w:tabs>
          <w:tab w:val="center" w:pos="3685"/>
          <w:tab w:val="right" w:pos="7370"/>
          <w:tab w:val="left" w:pos="8025"/>
        </w:tabs>
        <w:spacing w:line="480" w:lineRule="exact"/>
        <w:rPr>
          <w:kern w:val="20"/>
          <w:szCs w:val="24"/>
          <w:lang w:eastAsia="he-IL" w:bidi="he-IL"/>
        </w:rPr>
      </w:pPr>
      <w:r w:rsidRPr="008951B5">
        <w:rPr>
          <w:kern w:val="20"/>
          <w:szCs w:val="24"/>
          <w:lang w:eastAsia="he-IL" w:bidi="he-IL"/>
        </w:rPr>
        <w:lastRenderedPageBreak/>
        <w:t>L’aggiudicatario, nel rispetto di quanto previsto dall’art. 11, comma 1 del Codice, dovrà garantire l’applicazione del CCNL indicato dalla stazione appaltante, oppure di un altro contratto che garantisca le stesse tutele economiche e normative per i propri lavoratori e per quelli che intervengono lungo tutta la filiera dei subappalti, con le modalità previste dal Capitolato speciale d’appalto.</w:t>
      </w:r>
    </w:p>
    <w:p w14:paraId="2F8C105A" w14:textId="27F1326F" w:rsidR="006E7220" w:rsidRPr="00992B01" w:rsidRDefault="006E7220" w:rsidP="006E7220">
      <w:pPr>
        <w:tabs>
          <w:tab w:val="center" w:pos="3685"/>
          <w:tab w:val="right" w:pos="7370"/>
          <w:tab w:val="left" w:pos="8025"/>
        </w:tabs>
        <w:spacing w:line="480" w:lineRule="exact"/>
        <w:rPr>
          <w:b/>
          <w:kern w:val="20"/>
          <w:szCs w:val="24"/>
          <w:lang w:eastAsia="he-IL" w:bidi="he-IL"/>
        </w:rPr>
      </w:pPr>
      <w:r w:rsidRPr="00992B01">
        <w:rPr>
          <w:b/>
          <w:kern w:val="20"/>
          <w:szCs w:val="24"/>
          <w:lang w:eastAsia="he-IL" w:bidi="he-IL"/>
        </w:rPr>
        <w:t xml:space="preserve">Art. </w:t>
      </w:r>
      <w:r w:rsidR="00C04E0E">
        <w:rPr>
          <w:b/>
          <w:kern w:val="20"/>
          <w:szCs w:val="24"/>
          <w:lang w:eastAsia="he-IL" w:bidi="he-IL"/>
        </w:rPr>
        <w:t>8</w:t>
      </w:r>
      <w:r w:rsidRPr="00992B01">
        <w:rPr>
          <w:b/>
          <w:kern w:val="20"/>
          <w:szCs w:val="24"/>
          <w:lang w:eastAsia="he-IL" w:bidi="he-IL"/>
        </w:rPr>
        <w:t>. MODALITÀ DI PAGAMENTO</w:t>
      </w:r>
    </w:p>
    <w:p w14:paraId="5ED5A0B5" w14:textId="77777777" w:rsidR="00C5020D" w:rsidRDefault="00C5020D" w:rsidP="002E0F97">
      <w:pPr>
        <w:tabs>
          <w:tab w:val="center" w:pos="3685"/>
          <w:tab w:val="right" w:pos="7370"/>
          <w:tab w:val="left" w:pos="8025"/>
        </w:tabs>
        <w:spacing w:line="480" w:lineRule="exact"/>
      </w:pPr>
      <w:proofErr w:type="gramStart"/>
      <w:r>
        <w:t>.Il</w:t>
      </w:r>
      <w:proofErr w:type="gramEnd"/>
      <w:r>
        <w:t xml:space="preserve"> compenso da corrispondere risulta così suddiviso, in funzione della percentuale raggiunta delle prestazioni così come indicato all’art. 11 del Capitolato speciale descrittivo prestazionale: </w:t>
      </w:r>
    </w:p>
    <w:p w14:paraId="258D839B" w14:textId="4A9F4BD9" w:rsidR="008A0A61" w:rsidRDefault="008A0A61" w:rsidP="008A0A61">
      <w:pPr>
        <w:tabs>
          <w:tab w:val="center" w:pos="3685"/>
          <w:tab w:val="right" w:pos="7370"/>
          <w:tab w:val="left" w:pos="8025"/>
        </w:tabs>
        <w:spacing w:line="480" w:lineRule="exact"/>
      </w:pPr>
      <w:r>
        <w:t xml:space="preserve">• </w:t>
      </w:r>
      <w:r w:rsidRPr="008A0A61">
        <w:rPr>
          <w:kern w:val="20"/>
          <w:szCs w:val="24"/>
          <w:lang w:eastAsia="he-IL" w:bidi="he-IL"/>
        </w:rPr>
        <w:t>100% dell’importo contrattuale</w:t>
      </w:r>
      <w:r>
        <w:rPr>
          <w:kern w:val="20"/>
          <w:szCs w:val="24"/>
          <w:lang w:eastAsia="he-IL" w:bidi="he-IL"/>
        </w:rPr>
        <w:t xml:space="preserve"> relativo alle attività progettuali, a seguito del </w:t>
      </w:r>
      <w:r w:rsidRPr="008A0A61">
        <w:rPr>
          <w:kern w:val="20"/>
          <w:szCs w:val="24"/>
          <w:lang w:eastAsia="he-IL" w:bidi="he-IL"/>
        </w:rPr>
        <w:t>decreto di approvazione del progetto esecutivo</w:t>
      </w:r>
      <w:r>
        <w:rPr>
          <w:kern w:val="20"/>
          <w:szCs w:val="24"/>
          <w:lang w:eastAsia="he-IL" w:bidi="he-IL"/>
        </w:rPr>
        <w:t>;</w:t>
      </w:r>
    </w:p>
    <w:p w14:paraId="0A3A8372" w14:textId="433F5117" w:rsidR="007D6D1E" w:rsidRDefault="00C5020D" w:rsidP="002E0F97">
      <w:pPr>
        <w:tabs>
          <w:tab w:val="center" w:pos="3685"/>
          <w:tab w:val="right" w:pos="7370"/>
          <w:tab w:val="left" w:pos="8025"/>
        </w:tabs>
        <w:spacing w:line="480" w:lineRule="exact"/>
      </w:pPr>
      <w:r>
        <w:t xml:space="preserve">• Acconti: pari alla quota parte del 80 % complessivo </w:t>
      </w:r>
      <w:r w:rsidR="007D6D1E">
        <w:t>dell’importo di direzione dei lavori</w:t>
      </w:r>
      <w:r w:rsidR="009D7DE7">
        <w:t xml:space="preserve"> e di coordinamento della sicurezza in fase di esecuzione</w:t>
      </w:r>
      <w:r w:rsidR="007D6D1E">
        <w:t xml:space="preserve">, </w:t>
      </w:r>
      <w:r>
        <w:t>in proporzione all’importo del SAL da corrispondere rapportato all’avanzamento dei lavori</w:t>
      </w:r>
      <w:r w:rsidR="007D6D1E">
        <w:t xml:space="preserve">, </w:t>
      </w:r>
      <w:r>
        <w:t xml:space="preserve">attestato dall’emissione dei relativi SAL e certificati di pagamento e comunque dopo le verifiche di legge; </w:t>
      </w:r>
    </w:p>
    <w:p w14:paraId="59B44FDA" w14:textId="43F4A00E" w:rsidR="007D6D1E" w:rsidRDefault="00C5020D" w:rsidP="002E0F97">
      <w:pPr>
        <w:tabs>
          <w:tab w:val="center" w:pos="3685"/>
          <w:tab w:val="right" w:pos="7370"/>
          <w:tab w:val="left" w:pos="8025"/>
        </w:tabs>
        <w:spacing w:line="480" w:lineRule="exact"/>
      </w:pPr>
      <w:r>
        <w:t>• Saldo: pari alla quota parte del 20 % complessivo dell’importo di direzione dei lavori</w:t>
      </w:r>
      <w:r w:rsidR="009D7DE7">
        <w:t xml:space="preserve"> e di coordinamento della sicurezza in fase di esecuzione, </w:t>
      </w:r>
      <w:r>
        <w:t xml:space="preserve">da corrispondere all’emissione del certificato di collaudo tecnico amministrativo e comunque dopo le verifiche di legge; </w:t>
      </w:r>
    </w:p>
    <w:p w14:paraId="767FADA8" w14:textId="77777777" w:rsidR="007D6D1E" w:rsidRDefault="00C5020D" w:rsidP="002E0F97">
      <w:pPr>
        <w:tabs>
          <w:tab w:val="center" w:pos="3685"/>
          <w:tab w:val="right" w:pos="7370"/>
          <w:tab w:val="left" w:pos="8025"/>
        </w:tabs>
        <w:spacing w:line="480" w:lineRule="exact"/>
      </w:pPr>
      <w:r>
        <w:t xml:space="preserve">I pagamenti, qualora non diversamente specificato sopra, avverranno, su presentazione di fattura elettronica, entro 60 gg. dall'emissione della fattura relativa ai corrispettivi professionali e degli oneri ad essi relativi dall’Ufficio Speciale per la Ricostruzione del Lazio. </w:t>
      </w:r>
    </w:p>
    <w:p w14:paraId="0804BB19" w14:textId="1B360257" w:rsidR="00C5020D" w:rsidRDefault="00C5020D" w:rsidP="002E0F97">
      <w:pPr>
        <w:tabs>
          <w:tab w:val="center" w:pos="3685"/>
          <w:tab w:val="right" w:pos="7370"/>
          <w:tab w:val="left" w:pos="8025"/>
        </w:tabs>
        <w:spacing w:line="480" w:lineRule="exact"/>
        <w:rPr>
          <w:kern w:val="20"/>
          <w:szCs w:val="24"/>
          <w:lang w:eastAsia="he-IL" w:bidi="he-IL"/>
        </w:rPr>
      </w:pPr>
      <w:r>
        <w:lastRenderedPageBreak/>
        <w:t>Ai fini della fatturazione elettronica, il Codice Univoco Ufficio IPA è: UF3O7N</w:t>
      </w:r>
    </w:p>
    <w:p w14:paraId="41C8BB51" w14:textId="112AEE8E" w:rsidR="006E7220" w:rsidRPr="00992B01" w:rsidRDefault="006E7220" w:rsidP="002E0F97">
      <w:pPr>
        <w:tabs>
          <w:tab w:val="center" w:pos="3685"/>
          <w:tab w:val="right" w:pos="7370"/>
          <w:tab w:val="left" w:pos="8025"/>
        </w:tabs>
        <w:spacing w:line="480" w:lineRule="exact"/>
        <w:rPr>
          <w:b/>
          <w:kern w:val="20"/>
          <w:szCs w:val="24"/>
          <w:lang w:eastAsia="he-IL" w:bidi="he-IL"/>
        </w:rPr>
      </w:pPr>
      <w:r w:rsidRPr="00992B01">
        <w:rPr>
          <w:b/>
          <w:kern w:val="20"/>
          <w:szCs w:val="24"/>
          <w:lang w:eastAsia="he-IL" w:bidi="he-IL"/>
        </w:rPr>
        <w:t xml:space="preserve">Art. </w:t>
      </w:r>
      <w:r w:rsidR="00C04E0E">
        <w:rPr>
          <w:b/>
          <w:kern w:val="20"/>
          <w:szCs w:val="24"/>
          <w:lang w:eastAsia="he-IL" w:bidi="he-IL"/>
        </w:rPr>
        <w:t>9</w:t>
      </w:r>
      <w:r w:rsidRPr="00992B01">
        <w:rPr>
          <w:b/>
          <w:kern w:val="20"/>
          <w:szCs w:val="24"/>
          <w:lang w:eastAsia="he-IL" w:bidi="he-IL"/>
        </w:rPr>
        <w:t>. RISOLUZIONE DEL CONTRATTO E RECESSO UNILATERALE DEL COMMITTENTE</w:t>
      </w:r>
    </w:p>
    <w:p w14:paraId="4CC6F302"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 xml:space="preserve">Il contratto può essere risolto di diritto, per inadempimento, ai sensi dell’art. 1456 del </w:t>
      </w:r>
      <w:proofErr w:type="gramStart"/>
      <w:r w:rsidRPr="00992B01">
        <w:rPr>
          <w:kern w:val="20"/>
          <w:szCs w:val="24"/>
          <w:lang w:eastAsia="he-IL" w:bidi="he-IL"/>
        </w:rPr>
        <w:t>codice civile</w:t>
      </w:r>
      <w:proofErr w:type="gramEnd"/>
      <w:r w:rsidRPr="00992B01">
        <w:rPr>
          <w:kern w:val="20"/>
          <w:szCs w:val="24"/>
          <w:lang w:eastAsia="he-IL" w:bidi="he-IL"/>
        </w:rPr>
        <w:t>, con semplice pronuncia di risoluzione, nel caso di mancato rispetto dei termini derivanti dalla normativa vigente; si rimanda all’uopo al paragrafo 24 del Capitolato speciale descrittivo prestazionale.</w:t>
      </w:r>
    </w:p>
    <w:p w14:paraId="076572BD"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In caso di risoluzione del contratto, l’Amministrazione si riserva la facoltà di interpellare progressivamente i soggetti che hanno partecipato all'originaria procedura di gara, risultanti dalla relativa graduatoria, al fine di stipulare un nuovo contratto alle medesime condizioni economiche già proposte dall’Affidat</w:t>
      </w:r>
      <w:r w:rsidR="00C05339">
        <w:rPr>
          <w:kern w:val="20"/>
          <w:szCs w:val="24"/>
          <w:lang w:eastAsia="he-IL" w:bidi="he-IL"/>
        </w:rPr>
        <w:t>ario, ai sensi dell’articolo 124</w:t>
      </w:r>
      <w:r w:rsidRPr="00992B01">
        <w:rPr>
          <w:kern w:val="20"/>
          <w:szCs w:val="24"/>
          <w:lang w:eastAsia="he-IL" w:bidi="he-IL"/>
        </w:rPr>
        <w:t xml:space="preserve"> del </w:t>
      </w:r>
      <w:r w:rsidR="0034118E" w:rsidRPr="00992B01">
        <w:rPr>
          <w:kern w:val="20"/>
          <w:szCs w:val="24"/>
          <w:lang w:eastAsia="he-IL" w:bidi="he-IL"/>
        </w:rPr>
        <w:t>D.lgs.</w:t>
      </w:r>
      <w:r w:rsidRPr="00992B01">
        <w:rPr>
          <w:kern w:val="20"/>
          <w:szCs w:val="24"/>
          <w:lang w:eastAsia="he-IL" w:bidi="he-IL"/>
        </w:rPr>
        <w:t xml:space="preserve"> n</w:t>
      </w:r>
      <w:r w:rsidR="00C05339">
        <w:rPr>
          <w:kern w:val="20"/>
          <w:szCs w:val="24"/>
          <w:lang w:eastAsia="he-IL" w:bidi="he-IL"/>
        </w:rPr>
        <w:t>. 36/2023</w:t>
      </w:r>
      <w:r w:rsidRPr="00992B01">
        <w:rPr>
          <w:kern w:val="20"/>
          <w:szCs w:val="24"/>
          <w:lang w:eastAsia="he-IL" w:bidi="he-IL"/>
        </w:rPr>
        <w:t>.</w:t>
      </w:r>
    </w:p>
    <w:p w14:paraId="59EF7C6C"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Contestualmente alla risoluzione del contratto d’appalto l’Amministrazione procederà ad incamerare la cauzione definitiva posta a garanzia dell’appalto, per l’intero importo residuo al momento della risoluzione, salvo ed impregiudicato il diritto ad agire per il risarcimento dei maggiori danni subiti.</w:t>
      </w:r>
    </w:p>
    <w:p w14:paraId="53852B2D"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 xml:space="preserve">Nei casi di risoluzione del contratto, come pure in caso di fallimento dell’Affidatario, i rapporti economici con questo o con il curatore sono definiti secondo la normativa vigente e ponendo a carico dell’Affidatario inadempiente gli eventuali maggiori oneri e/o danni derivanti. </w:t>
      </w:r>
    </w:p>
    <w:p w14:paraId="36D6456D"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Per tutto quanto non espressamente previsto nel presente art</w:t>
      </w:r>
      <w:r w:rsidR="00C05339">
        <w:rPr>
          <w:kern w:val="20"/>
          <w:szCs w:val="24"/>
          <w:lang w:eastAsia="he-IL" w:bidi="he-IL"/>
        </w:rPr>
        <w:t>icolo, si applica l’art. 122</w:t>
      </w:r>
      <w:r w:rsidRPr="00992B01">
        <w:rPr>
          <w:kern w:val="20"/>
          <w:szCs w:val="24"/>
          <w:lang w:eastAsia="he-IL" w:bidi="he-IL"/>
        </w:rPr>
        <w:t xml:space="preserve"> del </w:t>
      </w:r>
      <w:r w:rsidR="0034118E" w:rsidRPr="00992B01">
        <w:rPr>
          <w:kern w:val="20"/>
          <w:szCs w:val="24"/>
          <w:lang w:eastAsia="he-IL" w:bidi="he-IL"/>
        </w:rPr>
        <w:t>D.lgs.</w:t>
      </w:r>
      <w:r w:rsidRPr="00992B01">
        <w:rPr>
          <w:kern w:val="20"/>
          <w:szCs w:val="24"/>
          <w:lang w:eastAsia="he-IL" w:bidi="he-IL"/>
        </w:rPr>
        <w:t xml:space="preserve"> n. </w:t>
      </w:r>
      <w:r w:rsidR="00C05339">
        <w:rPr>
          <w:kern w:val="20"/>
          <w:szCs w:val="24"/>
          <w:lang w:eastAsia="he-IL" w:bidi="he-IL"/>
        </w:rPr>
        <w:t>36/2023.</w:t>
      </w:r>
    </w:p>
    <w:p w14:paraId="55322589" w14:textId="77777777" w:rsidR="006E7220" w:rsidRPr="00992B01" w:rsidRDefault="0066796B" w:rsidP="006E7220">
      <w:pPr>
        <w:tabs>
          <w:tab w:val="center" w:pos="3685"/>
          <w:tab w:val="right" w:pos="7370"/>
          <w:tab w:val="left" w:pos="8025"/>
        </w:tabs>
        <w:spacing w:line="480" w:lineRule="exact"/>
        <w:rPr>
          <w:kern w:val="20"/>
          <w:szCs w:val="24"/>
          <w:lang w:eastAsia="he-IL" w:bidi="he-IL"/>
        </w:rPr>
      </w:pPr>
      <w:r>
        <w:rPr>
          <w:kern w:val="20"/>
          <w:szCs w:val="24"/>
          <w:lang w:eastAsia="he-IL" w:bidi="he-IL"/>
        </w:rPr>
        <w:t>Il Committente</w:t>
      </w:r>
      <w:r w:rsidR="006E7220" w:rsidRPr="00992B01">
        <w:rPr>
          <w:kern w:val="20"/>
          <w:szCs w:val="24"/>
          <w:lang w:eastAsia="he-IL" w:bidi="he-IL"/>
        </w:rPr>
        <w:t xml:space="preserve"> può unilateralmente recedere dal contratto versando all'Affidatario il corrispettivo per le attività svolte quantificate forfettariamente in </w:t>
      </w:r>
      <w:r w:rsidR="006E7220" w:rsidRPr="00992B01">
        <w:rPr>
          <w:kern w:val="20"/>
          <w:szCs w:val="24"/>
          <w:lang w:eastAsia="he-IL" w:bidi="he-IL"/>
        </w:rPr>
        <w:lastRenderedPageBreak/>
        <w:t>proporzione al tempo contrattuale trascorso fino alla data di comunicazione del recesso ed in relazione alla specifica fase di appartenenza delle prestazioni eseguite sino a detta data, oltre al decimo dell'importo del servizio non eseguito. Il decimo dell'importo del servizio non eseguito è calcolato sulla differenza tra l'importo dei quattro quinti del prezzo posto a base di gara, depurato del ribasso d'asta e l'ammontare netto del servizio eseguito.</w:t>
      </w:r>
    </w:p>
    <w:p w14:paraId="7FD6E8C9" w14:textId="77777777" w:rsidR="006E7220" w:rsidRPr="00992B01" w:rsidRDefault="0066796B" w:rsidP="006E7220">
      <w:pPr>
        <w:tabs>
          <w:tab w:val="center" w:pos="3685"/>
          <w:tab w:val="right" w:pos="7370"/>
          <w:tab w:val="left" w:pos="8025"/>
        </w:tabs>
        <w:spacing w:line="480" w:lineRule="exact"/>
        <w:rPr>
          <w:kern w:val="20"/>
          <w:szCs w:val="24"/>
          <w:lang w:eastAsia="he-IL" w:bidi="he-IL"/>
        </w:rPr>
      </w:pPr>
      <w:r>
        <w:rPr>
          <w:kern w:val="20"/>
          <w:szCs w:val="24"/>
          <w:lang w:eastAsia="he-IL" w:bidi="he-IL"/>
        </w:rPr>
        <w:t>I</w:t>
      </w:r>
      <w:r w:rsidR="006E7220" w:rsidRPr="00992B01">
        <w:rPr>
          <w:kern w:val="20"/>
          <w:szCs w:val="24"/>
          <w:lang w:eastAsia="he-IL" w:bidi="he-IL"/>
        </w:rPr>
        <w:t xml:space="preserve">l recesso e la risoluzione di cui ai commi precedenti avviene con formale comunicazione scritta indicante la motivazione, con almeno venti giorni di preavviso; per ogni altra circostanza trovano applicazione le norme del </w:t>
      </w:r>
      <w:proofErr w:type="gramStart"/>
      <w:r w:rsidR="006E7220" w:rsidRPr="00992B01">
        <w:rPr>
          <w:kern w:val="20"/>
          <w:szCs w:val="24"/>
          <w:lang w:eastAsia="he-IL" w:bidi="he-IL"/>
        </w:rPr>
        <w:t>codice civile</w:t>
      </w:r>
      <w:proofErr w:type="gramEnd"/>
      <w:r w:rsidR="006E7220" w:rsidRPr="00992B01">
        <w:rPr>
          <w:kern w:val="20"/>
          <w:szCs w:val="24"/>
          <w:lang w:eastAsia="he-IL" w:bidi="he-IL"/>
        </w:rPr>
        <w:t xml:space="preserve"> in materia di recesso e risoluzione dei contratti.</w:t>
      </w:r>
    </w:p>
    <w:p w14:paraId="72AD560F" w14:textId="6494226F" w:rsidR="006E7220" w:rsidRPr="00992B01" w:rsidRDefault="006E7220" w:rsidP="006E7220">
      <w:pPr>
        <w:tabs>
          <w:tab w:val="center" w:pos="3685"/>
          <w:tab w:val="right" w:pos="7370"/>
          <w:tab w:val="left" w:pos="8025"/>
        </w:tabs>
        <w:spacing w:line="480" w:lineRule="exact"/>
        <w:rPr>
          <w:b/>
          <w:kern w:val="20"/>
          <w:szCs w:val="24"/>
          <w:lang w:eastAsia="he-IL" w:bidi="he-IL"/>
        </w:rPr>
      </w:pPr>
      <w:r w:rsidRPr="00992B01">
        <w:rPr>
          <w:b/>
          <w:kern w:val="20"/>
          <w:szCs w:val="24"/>
          <w:lang w:eastAsia="he-IL" w:bidi="he-IL"/>
        </w:rPr>
        <w:t xml:space="preserve">Art. </w:t>
      </w:r>
      <w:r w:rsidR="00C04E0E">
        <w:rPr>
          <w:b/>
          <w:kern w:val="20"/>
          <w:szCs w:val="24"/>
          <w:lang w:eastAsia="he-IL" w:bidi="he-IL"/>
        </w:rPr>
        <w:t>10</w:t>
      </w:r>
      <w:r w:rsidRPr="00992B01">
        <w:rPr>
          <w:b/>
          <w:kern w:val="20"/>
          <w:szCs w:val="24"/>
          <w:lang w:eastAsia="he-IL" w:bidi="he-IL"/>
        </w:rPr>
        <w:t>. OBBLIGHI TRACCIABILITÀ</w:t>
      </w:r>
    </w:p>
    <w:p w14:paraId="7ECB8524" w14:textId="77777777" w:rsidR="005D4E1C" w:rsidRPr="00992B01" w:rsidRDefault="006E7220" w:rsidP="00A52B84">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Il contraente assume l’obbligo di adempiere a tutti gli oneri di tracciabilità dei flussi finanziari espressamente indicati nella L. 136/2010. A tal fine, per le movimentazioni finanziarie attinenti al presente con</w:t>
      </w:r>
      <w:r w:rsidR="00A52B84" w:rsidRPr="00992B01">
        <w:rPr>
          <w:kern w:val="20"/>
          <w:szCs w:val="24"/>
          <w:lang w:eastAsia="he-IL" w:bidi="he-IL"/>
        </w:rPr>
        <w:t xml:space="preserve">tratto per le fatture emesse dalla società </w:t>
      </w:r>
      <w:r w:rsidR="002B6A0A" w:rsidRPr="00992B01">
        <w:rPr>
          <w:kern w:val="20"/>
          <w:szCs w:val="24"/>
          <w:lang w:eastAsia="he-IL" w:bidi="he-IL"/>
        </w:rPr>
        <w:t>______________</w:t>
      </w:r>
      <w:r w:rsidR="00A52B84" w:rsidRPr="00992B01">
        <w:rPr>
          <w:kern w:val="20"/>
          <w:szCs w:val="24"/>
          <w:lang w:eastAsia="he-IL" w:bidi="he-IL"/>
        </w:rPr>
        <w:t xml:space="preserve"> </w:t>
      </w:r>
      <w:r w:rsidRPr="00992B01">
        <w:rPr>
          <w:kern w:val="20"/>
          <w:szCs w:val="24"/>
          <w:lang w:eastAsia="he-IL" w:bidi="he-IL"/>
        </w:rPr>
        <w:t>sarà utilizzato, il seguente conto corrente a</w:t>
      </w:r>
      <w:r w:rsidR="003F327C" w:rsidRPr="00992B01">
        <w:rPr>
          <w:kern w:val="20"/>
          <w:szCs w:val="24"/>
          <w:lang w:eastAsia="he-IL" w:bidi="he-IL"/>
        </w:rPr>
        <w:t xml:space="preserve">perto presso </w:t>
      </w:r>
      <w:r w:rsidRPr="00992B01">
        <w:rPr>
          <w:kern w:val="20"/>
          <w:szCs w:val="24"/>
          <w:lang w:eastAsia="he-IL" w:bidi="he-IL"/>
        </w:rPr>
        <w:t>la Banca</w:t>
      </w:r>
      <w:r w:rsidR="00A52B84" w:rsidRPr="00992B01">
        <w:rPr>
          <w:kern w:val="20"/>
          <w:szCs w:val="24"/>
          <w:lang w:eastAsia="he-IL" w:bidi="he-IL"/>
        </w:rPr>
        <w:t xml:space="preserve">: </w:t>
      </w:r>
    </w:p>
    <w:p w14:paraId="60BFB47B" w14:textId="77777777" w:rsidR="00A52B84" w:rsidRPr="00992B01" w:rsidRDefault="005D4E1C" w:rsidP="00A52B84">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 xml:space="preserve">- </w:t>
      </w:r>
      <w:r w:rsidR="002B6A0A" w:rsidRPr="00992B01">
        <w:rPr>
          <w:kern w:val="20"/>
          <w:szCs w:val="24"/>
          <w:lang w:eastAsia="he-IL" w:bidi="he-IL"/>
        </w:rPr>
        <w:t>________________________________________</w:t>
      </w:r>
    </w:p>
    <w:p w14:paraId="357BBD02" w14:textId="77777777" w:rsidR="00A52B84" w:rsidRPr="00992B01" w:rsidRDefault="00A52B84" w:rsidP="00A52B84">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 xml:space="preserve">- Agenzia: </w:t>
      </w:r>
      <w:r w:rsidR="002B6A0A" w:rsidRPr="00992B01">
        <w:rPr>
          <w:kern w:val="20"/>
          <w:szCs w:val="24"/>
          <w:lang w:eastAsia="he-IL" w:bidi="he-IL"/>
        </w:rPr>
        <w:t>__________________________________</w:t>
      </w:r>
    </w:p>
    <w:p w14:paraId="670EC5E6" w14:textId="77777777" w:rsidR="00BD080D" w:rsidRPr="00992B01" w:rsidRDefault="00A52B84" w:rsidP="00A52B84">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 xml:space="preserve">- C/C IBAN </w:t>
      </w:r>
      <w:r w:rsidR="002B6A0A" w:rsidRPr="00992B01">
        <w:rPr>
          <w:kern w:val="20"/>
          <w:szCs w:val="24"/>
          <w:lang w:eastAsia="he-IL" w:bidi="he-IL"/>
        </w:rPr>
        <w:t>________________________________</w:t>
      </w:r>
    </w:p>
    <w:p w14:paraId="3CCAF008" w14:textId="77777777" w:rsidR="003A69F8" w:rsidRPr="00992B01" w:rsidRDefault="003A69F8" w:rsidP="003F327C">
      <w:pPr>
        <w:tabs>
          <w:tab w:val="center" w:pos="3685"/>
          <w:tab w:val="right" w:pos="7370"/>
          <w:tab w:val="left" w:pos="8025"/>
        </w:tabs>
        <w:spacing w:line="480" w:lineRule="exact"/>
      </w:pPr>
      <w:r w:rsidRPr="00992B01">
        <w:rPr>
          <w:kern w:val="20"/>
          <w:szCs w:val="24"/>
          <w:lang w:eastAsia="he-IL" w:bidi="he-IL"/>
        </w:rPr>
        <w:t>Le</w:t>
      </w:r>
      <w:r w:rsidR="006E7220" w:rsidRPr="00992B01">
        <w:rPr>
          <w:kern w:val="20"/>
          <w:szCs w:val="24"/>
          <w:lang w:eastAsia="he-IL" w:bidi="he-IL"/>
        </w:rPr>
        <w:t xml:space="preserve"> perso</w:t>
      </w:r>
      <w:r w:rsidRPr="00992B01">
        <w:rPr>
          <w:kern w:val="20"/>
          <w:szCs w:val="24"/>
          <w:lang w:eastAsia="he-IL" w:bidi="he-IL"/>
        </w:rPr>
        <w:t>ne</w:t>
      </w:r>
      <w:r w:rsidR="006E7220" w:rsidRPr="00992B01">
        <w:rPr>
          <w:kern w:val="20"/>
          <w:szCs w:val="24"/>
          <w:lang w:eastAsia="he-IL" w:bidi="he-IL"/>
        </w:rPr>
        <w:t xml:space="preserve"> </w:t>
      </w:r>
      <w:r w:rsidRPr="00992B01">
        <w:rPr>
          <w:kern w:val="20"/>
          <w:szCs w:val="24"/>
          <w:lang w:eastAsia="he-IL" w:bidi="he-IL"/>
        </w:rPr>
        <w:t>delegate</w:t>
      </w:r>
      <w:r w:rsidR="006E7220" w:rsidRPr="00992B01">
        <w:rPr>
          <w:kern w:val="20"/>
          <w:szCs w:val="24"/>
          <w:lang w:eastAsia="he-IL" w:bidi="he-IL"/>
        </w:rPr>
        <w:t xml:space="preserve"> ad operare sul conto corrente </w:t>
      </w:r>
      <w:r w:rsidRPr="00992B01">
        <w:rPr>
          <w:kern w:val="20"/>
          <w:szCs w:val="24"/>
          <w:lang w:eastAsia="he-IL" w:bidi="he-IL"/>
        </w:rPr>
        <w:t>sono:</w:t>
      </w:r>
    </w:p>
    <w:p w14:paraId="506736D3" w14:textId="77777777" w:rsidR="00A52B84" w:rsidRPr="00992B01" w:rsidRDefault="002B6A0A" w:rsidP="00334CAE">
      <w:pPr>
        <w:numPr>
          <w:ilvl w:val="0"/>
          <w:numId w:val="19"/>
        </w:numPr>
        <w:tabs>
          <w:tab w:val="left" w:pos="0"/>
          <w:tab w:val="right" w:pos="426"/>
        </w:tabs>
        <w:spacing w:line="480" w:lineRule="exact"/>
        <w:ind w:left="426" w:hanging="437"/>
        <w:rPr>
          <w:kern w:val="20"/>
          <w:szCs w:val="24"/>
          <w:lang w:eastAsia="he-IL" w:bidi="he-IL"/>
        </w:rPr>
      </w:pPr>
      <w:r w:rsidRPr="00992B01">
        <w:rPr>
          <w:kern w:val="20"/>
          <w:szCs w:val="24"/>
          <w:lang w:eastAsia="he-IL" w:bidi="he-IL"/>
        </w:rPr>
        <w:t>_______________</w:t>
      </w:r>
      <w:r w:rsidR="00A52B84" w:rsidRPr="00992B01">
        <w:rPr>
          <w:kern w:val="20"/>
          <w:szCs w:val="24"/>
          <w:lang w:eastAsia="he-IL" w:bidi="he-IL"/>
        </w:rPr>
        <w:t xml:space="preserve"> – C.F. </w:t>
      </w:r>
      <w:r w:rsidRPr="00992B01">
        <w:rPr>
          <w:kern w:val="20"/>
          <w:szCs w:val="24"/>
          <w:lang w:eastAsia="he-IL" w:bidi="he-IL"/>
        </w:rPr>
        <w:t>________________</w:t>
      </w:r>
      <w:r w:rsidR="00A52B84" w:rsidRPr="00992B01">
        <w:rPr>
          <w:kern w:val="20"/>
          <w:szCs w:val="24"/>
          <w:lang w:eastAsia="he-IL" w:bidi="he-IL"/>
        </w:rPr>
        <w:t xml:space="preserve"> – nato a </w:t>
      </w:r>
      <w:r w:rsidRPr="00992B01">
        <w:rPr>
          <w:kern w:val="20"/>
          <w:szCs w:val="24"/>
          <w:lang w:eastAsia="he-IL" w:bidi="he-IL"/>
        </w:rPr>
        <w:t>______________</w:t>
      </w:r>
      <w:r w:rsidR="00A52B84" w:rsidRPr="00992B01">
        <w:rPr>
          <w:kern w:val="20"/>
          <w:szCs w:val="24"/>
          <w:lang w:eastAsia="he-IL" w:bidi="he-IL"/>
        </w:rPr>
        <w:t xml:space="preserve"> il </w:t>
      </w:r>
      <w:r w:rsidRPr="00992B01">
        <w:rPr>
          <w:kern w:val="20"/>
          <w:szCs w:val="24"/>
          <w:lang w:eastAsia="he-IL" w:bidi="he-IL"/>
        </w:rPr>
        <w:t>_____________</w:t>
      </w:r>
      <w:r w:rsidR="00A52B84" w:rsidRPr="00992B01">
        <w:rPr>
          <w:kern w:val="20"/>
          <w:szCs w:val="24"/>
          <w:lang w:eastAsia="he-IL" w:bidi="he-IL"/>
        </w:rPr>
        <w:t xml:space="preserve">, residente a </w:t>
      </w:r>
      <w:r w:rsidRPr="00992B01">
        <w:rPr>
          <w:kern w:val="20"/>
          <w:szCs w:val="24"/>
          <w:lang w:eastAsia="he-IL" w:bidi="he-IL"/>
        </w:rPr>
        <w:t>__________________</w:t>
      </w:r>
    </w:p>
    <w:p w14:paraId="22AF2747"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Il Committente verifica in occasione di ogni pagamento all'Affidatario e con interventi di controllo ulteriori l'assolvimento, da parte dello stesso, degli obblighi relativi alla tracciabilità dei flussi finanziari.</w:t>
      </w:r>
    </w:p>
    <w:p w14:paraId="3482947A"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lastRenderedPageBreak/>
        <w:t>Qualora l'Affidatario non assolva agli obblighi previsti dall'art. 3 della legge n. 136/2010 per la tracciabilità dei flussi finanziari relativi all'appalto, il presente contratto si risolve di diritto ai sensi del comma 8 del medesimo art. 3 della medesima legge</w:t>
      </w:r>
    </w:p>
    <w:p w14:paraId="1086E351" w14:textId="0C9C0CC4" w:rsidR="006E7220" w:rsidRPr="00992B01" w:rsidRDefault="006E7220" w:rsidP="006E7220">
      <w:pPr>
        <w:tabs>
          <w:tab w:val="center" w:pos="3685"/>
          <w:tab w:val="right" w:pos="7370"/>
          <w:tab w:val="left" w:pos="8025"/>
        </w:tabs>
        <w:spacing w:line="480" w:lineRule="exact"/>
        <w:rPr>
          <w:b/>
          <w:kern w:val="20"/>
          <w:szCs w:val="24"/>
          <w:lang w:eastAsia="he-IL" w:bidi="he-IL"/>
        </w:rPr>
      </w:pPr>
      <w:r w:rsidRPr="00992B01">
        <w:rPr>
          <w:b/>
          <w:kern w:val="20"/>
          <w:szCs w:val="24"/>
          <w:lang w:eastAsia="he-IL" w:bidi="he-IL"/>
        </w:rPr>
        <w:t>Art. 1</w:t>
      </w:r>
      <w:r w:rsidR="00C04E0E">
        <w:rPr>
          <w:b/>
          <w:kern w:val="20"/>
          <w:szCs w:val="24"/>
          <w:lang w:eastAsia="he-IL" w:bidi="he-IL"/>
        </w:rPr>
        <w:t>1</w:t>
      </w:r>
      <w:r w:rsidRPr="00992B01">
        <w:rPr>
          <w:b/>
          <w:kern w:val="20"/>
          <w:szCs w:val="24"/>
          <w:lang w:eastAsia="he-IL" w:bidi="he-IL"/>
        </w:rPr>
        <w:t>. PRIVACY</w:t>
      </w:r>
    </w:p>
    <w:p w14:paraId="21CB497C" w14:textId="77777777" w:rsidR="00AB20F4" w:rsidRPr="00992B01" w:rsidRDefault="00AB20F4" w:rsidP="00AB20F4">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Ai sensi del Regolamento Ue 2016/679, noto come GDPR (General Data</w:t>
      </w:r>
    </w:p>
    <w:p w14:paraId="0ECED039" w14:textId="77777777" w:rsidR="00AB20F4" w:rsidRPr="00992B01" w:rsidRDefault="00AB20F4" w:rsidP="00AB20F4">
      <w:pPr>
        <w:tabs>
          <w:tab w:val="center" w:pos="3685"/>
          <w:tab w:val="right" w:pos="7370"/>
          <w:tab w:val="left" w:pos="8025"/>
        </w:tabs>
        <w:spacing w:line="480" w:lineRule="exact"/>
        <w:rPr>
          <w:kern w:val="20"/>
          <w:szCs w:val="24"/>
          <w:lang w:eastAsia="he-IL" w:bidi="he-IL"/>
        </w:rPr>
      </w:pPr>
      <w:proofErr w:type="spellStart"/>
      <w:r w:rsidRPr="00992B01">
        <w:rPr>
          <w:kern w:val="20"/>
          <w:szCs w:val="24"/>
          <w:lang w:eastAsia="he-IL" w:bidi="he-IL"/>
        </w:rPr>
        <w:t>Protection</w:t>
      </w:r>
      <w:proofErr w:type="spellEnd"/>
      <w:r w:rsidRPr="00992B01">
        <w:rPr>
          <w:kern w:val="20"/>
          <w:szCs w:val="24"/>
          <w:lang w:eastAsia="he-IL" w:bidi="he-IL"/>
        </w:rPr>
        <w:t xml:space="preserve"> </w:t>
      </w:r>
      <w:proofErr w:type="spellStart"/>
      <w:r w:rsidRPr="00992B01">
        <w:rPr>
          <w:kern w:val="20"/>
          <w:szCs w:val="24"/>
          <w:lang w:eastAsia="he-IL" w:bidi="he-IL"/>
        </w:rPr>
        <w:t>Regulation</w:t>
      </w:r>
      <w:proofErr w:type="spellEnd"/>
      <w:r w:rsidRPr="00992B01">
        <w:rPr>
          <w:kern w:val="20"/>
          <w:szCs w:val="24"/>
          <w:lang w:eastAsia="he-IL" w:bidi="he-IL"/>
        </w:rPr>
        <w:t>) relativo alla protezione delle persone fisiche con riguardo al trattamento e alla libera circolazione dei dati personali, la Stazione</w:t>
      </w:r>
    </w:p>
    <w:p w14:paraId="2F16DAB2" w14:textId="77777777" w:rsidR="00AB20F4" w:rsidRPr="00992B01" w:rsidRDefault="00AB20F4" w:rsidP="00AB20F4">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Appaltante dichiara che i dati dell’Impresa saranno inseriti ed elaborati nelle</w:t>
      </w:r>
    </w:p>
    <w:p w14:paraId="1AD0BD27" w14:textId="77777777" w:rsidR="00AB20F4" w:rsidRPr="00992B01" w:rsidRDefault="00AB20F4" w:rsidP="00AB20F4">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proprie banche dati, al fine di gestire i reciproci rapporti contrattuali, comprese le istanze ai fini antimafia e la liquidazione effettuata da parte</w:t>
      </w:r>
    </w:p>
    <w:p w14:paraId="54F53684" w14:textId="77777777" w:rsidR="00AB20F4" w:rsidRPr="00992B01" w:rsidRDefault="00AB20F4" w:rsidP="00AB20F4">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dell’Amministrazione delle eventuali fatture presso gli istituti bancari segnalati dall’Impresa stessa. L’Impresa ha il diritto di conservazione, cancellazione, rettifica, aggiornamento, integrazione ed opposizione al trattamento</w:t>
      </w:r>
    </w:p>
    <w:p w14:paraId="5E394C61" w14:textId="77777777" w:rsidR="00AB20F4" w:rsidRPr="00992B01" w:rsidRDefault="00AB20F4" w:rsidP="00AB20F4">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dei dati stessi, secondo quanto previsto dal GDPR 2016/679. Resta espressamente inteso che l’Impresa, con la sottoscrizione del presente atto, dichiara di aver preso visione di quanto sopra esposto.</w:t>
      </w:r>
    </w:p>
    <w:p w14:paraId="57340AB1" w14:textId="77777777" w:rsidR="00AB20F4" w:rsidRPr="00992B01" w:rsidRDefault="00AB20F4" w:rsidP="00AB20F4">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Titolare delle banche dati di rilievo ai fini del presente atto è l’Ufficio Speciale Ricostruzione Regione Lazio così come costituita in testa del presente</w:t>
      </w:r>
    </w:p>
    <w:p w14:paraId="028AFFE5" w14:textId="77777777" w:rsidR="00AB20F4" w:rsidRPr="00992B01" w:rsidRDefault="00AB20F4" w:rsidP="00AB20F4">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atto e Responsabile del Trattamento è il Direttore della medesima Struttura.</w:t>
      </w:r>
    </w:p>
    <w:p w14:paraId="2987B4A2" w14:textId="456912CF" w:rsidR="006E7220" w:rsidRPr="00992B01" w:rsidRDefault="006E7220" w:rsidP="00AB20F4">
      <w:pPr>
        <w:tabs>
          <w:tab w:val="center" w:pos="3685"/>
          <w:tab w:val="right" w:pos="7370"/>
          <w:tab w:val="left" w:pos="8025"/>
        </w:tabs>
        <w:spacing w:line="480" w:lineRule="exact"/>
        <w:rPr>
          <w:b/>
          <w:kern w:val="20"/>
          <w:szCs w:val="24"/>
          <w:lang w:eastAsia="he-IL" w:bidi="he-IL"/>
        </w:rPr>
      </w:pPr>
      <w:r w:rsidRPr="00992B01">
        <w:rPr>
          <w:b/>
          <w:kern w:val="20"/>
          <w:szCs w:val="24"/>
          <w:lang w:eastAsia="he-IL" w:bidi="he-IL"/>
        </w:rPr>
        <w:t>Art. 1</w:t>
      </w:r>
      <w:r w:rsidR="00C04E0E">
        <w:rPr>
          <w:b/>
          <w:kern w:val="20"/>
          <w:szCs w:val="24"/>
          <w:lang w:eastAsia="he-IL" w:bidi="he-IL"/>
        </w:rPr>
        <w:t>2</w:t>
      </w:r>
      <w:r w:rsidRPr="00992B01">
        <w:rPr>
          <w:b/>
          <w:kern w:val="20"/>
          <w:szCs w:val="24"/>
          <w:lang w:eastAsia="he-IL" w:bidi="he-IL"/>
        </w:rPr>
        <w:t>. PROPRIETÀ DEGLI ELABORATI</w:t>
      </w:r>
    </w:p>
    <w:p w14:paraId="5629666C"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 xml:space="preserve">Gli elaborati e quanto altro rappresenta l'incarico commissionato, con la liquidazione del relativo corrispettivo all'Affidatario, resteranno di proprietà piena ed assoluta del Committente, il quale potrà, a suo insindacabile giudizio, darne o meno esecuzione, come anche introdurvi, nel modo e con i mezzi </w:t>
      </w:r>
      <w:r w:rsidRPr="00992B01">
        <w:rPr>
          <w:kern w:val="20"/>
          <w:szCs w:val="24"/>
          <w:lang w:eastAsia="he-IL" w:bidi="he-IL"/>
        </w:rPr>
        <w:lastRenderedPageBreak/>
        <w:t>che riterrà più opportuni tutte quelle varianti ed aggiunte che saranno riconosciute necessarie, senza che dall'Affidatario possa essere sollevata eccezione di sorta, purché tali modifiche non vengano in alcun modo attribuite all'Affidatario medesimo.</w:t>
      </w:r>
    </w:p>
    <w:p w14:paraId="0D4B173A"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L'Affidatario si riserva di tutelare, in ogni caso, il proprio prestigio e la propria dignità professionale e, laddove ne ricorrano i presupposti, i propri diritti d'autore ai sensi della legge 633/41.</w:t>
      </w:r>
    </w:p>
    <w:p w14:paraId="14C6C552" w14:textId="77777777" w:rsidR="006E7220" w:rsidRPr="00992B01" w:rsidRDefault="006E7220" w:rsidP="006E7220">
      <w:pPr>
        <w:tabs>
          <w:tab w:val="center" w:pos="3685"/>
          <w:tab w:val="right" w:pos="7370"/>
          <w:tab w:val="left" w:pos="8025"/>
        </w:tabs>
        <w:spacing w:line="480" w:lineRule="exact"/>
        <w:rPr>
          <w:kern w:val="20"/>
          <w:szCs w:val="24"/>
          <w:lang w:eastAsia="he-IL" w:bidi="he-IL"/>
        </w:rPr>
      </w:pPr>
      <w:r w:rsidRPr="00992B01">
        <w:rPr>
          <w:kern w:val="20"/>
          <w:szCs w:val="24"/>
          <w:lang w:eastAsia="he-IL" w:bidi="he-IL"/>
        </w:rPr>
        <w:t>Il Committente potrà pubblicare qualsiasi disegno, immagine o altro documento preparato da o per il Professionista in relazione alle opere oggetto del presente incarico, con obbligo di chiara indicazione del nominativo e dei dati dell'Affidatario stesso.</w:t>
      </w:r>
    </w:p>
    <w:p w14:paraId="288C8593" w14:textId="77777777" w:rsidR="00BB2683" w:rsidRPr="00992B01" w:rsidRDefault="00BB2683" w:rsidP="00BB2683">
      <w:pPr>
        <w:tabs>
          <w:tab w:val="center" w:pos="1418"/>
          <w:tab w:val="left" w:pos="4962"/>
          <w:tab w:val="right" w:pos="7370"/>
          <w:tab w:val="left" w:pos="8025"/>
        </w:tabs>
        <w:spacing w:line="480" w:lineRule="exact"/>
        <w:rPr>
          <w:kern w:val="20"/>
          <w:szCs w:val="24"/>
          <w:lang w:eastAsia="he-IL" w:bidi="he-IL"/>
        </w:rPr>
      </w:pPr>
      <w:r w:rsidRPr="00992B01">
        <w:rPr>
          <w:kern w:val="20"/>
          <w:szCs w:val="24"/>
          <w:lang w:eastAsia="he-IL" w:bidi="he-IL"/>
        </w:rPr>
        <w:t>La proprietà intellettuale è riservata all'Affidatario a norma di Legge ed il Committente autorizza sin d'ora la pubblicazione del progetto e di quanto realizzato, fatta eccezione per i dati ritenuti sensibili ed espressamente indicati dal Committente.</w:t>
      </w:r>
    </w:p>
    <w:p w14:paraId="31ED2761" w14:textId="7C155F7C" w:rsidR="00BB2683" w:rsidRPr="00992B01" w:rsidRDefault="00BB2683" w:rsidP="00BB2683">
      <w:pPr>
        <w:tabs>
          <w:tab w:val="center" w:pos="1418"/>
          <w:tab w:val="left" w:pos="4962"/>
          <w:tab w:val="right" w:pos="7370"/>
          <w:tab w:val="left" w:pos="8025"/>
        </w:tabs>
        <w:spacing w:line="480" w:lineRule="exact"/>
        <w:rPr>
          <w:b/>
          <w:kern w:val="20"/>
          <w:szCs w:val="24"/>
          <w:lang w:eastAsia="he-IL" w:bidi="he-IL"/>
        </w:rPr>
      </w:pPr>
      <w:r w:rsidRPr="00992B01">
        <w:rPr>
          <w:b/>
          <w:kern w:val="20"/>
          <w:szCs w:val="24"/>
          <w:lang w:eastAsia="he-IL" w:bidi="he-IL"/>
        </w:rPr>
        <w:t>ARTICOLO 1</w:t>
      </w:r>
      <w:r w:rsidR="00C04E0E">
        <w:rPr>
          <w:b/>
          <w:kern w:val="20"/>
          <w:szCs w:val="24"/>
          <w:lang w:eastAsia="he-IL" w:bidi="he-IL"/>
        </w:rPr>
        <w:t>3</w:t>
      </w:r>
      <w:r w:rsidRPr="00992B01">
        <w:rPr>
          <w:b/>
          <w:kern w:val="20"/>
          <w:szCs w:val="24"/>
          <w:lang w:eastAsia="he-IL" w:bidi="he-IL"/>
        </w:rPr>
        <w:t xml:space="preserve"> – </w:t>
      </w:r>
      <w:r w:rsidR="00115EB3" w:rsidRPr="00992B01">
        <w:rPr>
          <w:b/>
          <w:kern w:val="20"/>
          <w:szCs w:val="24"/>
          <w:lang w:eastAsia="he-IL" w:bidi="he-IL"/>
        </w:rPr>
        <w:t>CLAUSOLA ANTI PANTOUFLAGE</w:t>
      </w:r>
    </w:p>
    <w:p w14:paraId="720C78F2" w14:textId="77777777" w:rsidR="00BB2683" w:rsidRPr="00992B01" w:rsidRDefault="00BB2683" w:rsidP="00BB2683">
      <w:pPr>
        <w:tabs>
          <w:tab w:val="center" w:pos="1418"/>
          <w:tab w:val="left" w:pos="4962"/>
          <w:tab w:val="right" w:pos="7370"/>
          <w:tab w:val="left" w:pos="8025"/>
        </w:tabs>
        <w:spacing w:line="480" w:lineRule="exact"/>
        <w:rPr>
          <w:kern w:val="20"/>
          <w:szCs w:val="24"/>
          <w:lang w:eastAsia="he-IL" w:bidi="he-IL"/>
        </w:rPr>
      </w:pPr>
      <w:r w:rsidRPr="00992B01">
        <w:rPr>
          <w:kern w:val="20"/>
          <w:szCs w:val="24"/>
          <w:lang w:eastAsia="he-IL" w:bidi="he-IL"/>
        </w:rPr>
        <w:t>In relazione alle previsioni di cui all’art. 1, comma 9, lett. e), della L.190/2012, e dell’art. 53, comma 16-ter, del D.lgs. 165/2001, l’Appaltatore dichiara:</w:t>
      </w:r>
    </w:p>
    <w:p w14:paraId="6388CB68" w14:textId="77777777" w:rsidR="00BB2683" w:rsidRPr="00992B01" w:rsidRDefault="00BB2683" w:rsidP="00BB2683">
      <w:pPr>
        <w:tabs>
          <w:tab w:val="center" w:pos="1418"/>
          <w:tab w:val="left" w:pos="4962"/>
          <w:tab w:val="right" w:pos="7370"/>
          <w:tab w:val="left" w:pos="8025"/>
        </w:tabs>
        <w:spacing w:line="480" w:lineRule="exact"/>
        <w:rPr>
          <w:kern w:val="20"/>
          <w:szCs w:val="24"/>
          <w:lang w:eastAsia="he-IL" w:bidi="he-IL"/>
        </w:rPr>
      </w:pPr>
      <w:r w:rsidRPr="00992B01">
        <w:rPr>
          <w:kern w:val="20"/>
          <w:szCs w:val="24"/>
          <w:lang w:eastAsia="he-IL" w:bidi="he-IL"/>
        </w:rPr>
        <w:t>a) che non sussistono relazioni di parentela, affinità, o situazioni di convivenza o frequentazione abituale tra i titolari, gli amministratori, i soci e i dipendenti dell’Appaltatore e gli amministratori, i dirigenti ei dipendenti della Stazione appaltante;</w:t>
      </w:r>
    </w:p>
    <w:p w14:paraId="11F0396A" w14:textId="77777777" w:rsidR="00BB2683" w:rsidRPr="00992B01" w:rsidRDefault="00BB2683" w:rsidP="00BB2683">
      <w:pPr>
        <w:tabs>
          <w:tab w:val="center" w:pos="1418"/>
          <w:tab w:val="left" w:pos="4962"/>
          <w:tab w:val="right" w:pos="7370"/>
          <w:tab w:val="left" w:pos="8025"/>
        </w:tabs>
        <w:spacing w:line="480" w:lineRule="exact"/>
        <w:rPr>
          <w:kern w:val="20"/>
          <w:szCs w:val="24"/>
          <w:lang w:eastAsia="he-IL" w:bidi="he-IL"/>
        </w:rPr>
      </w:pPr>
      <w:r w:rsidRPr="00992B01">
        <w:rPr>
          <w:kern w:val="20"/>
          <w:szCs w:val="24"/>
          <w:lang w:eastAsia="he-IL" w:bidi="he-IL"/>
        </w:rPr>
        <w:t xml:space="preserve">b) di non aver concluso contratti di lavoro subordinato o autonomo con ex dipendenti della Stazione appaltante, che hanno esercitato poteri autorizzativi </w:t>
      </w:r>
      <w:r w:rsidRPr="00992B01">
        <w:rPr>
          <w:kern w:val="20"/>
          <w:szCs w:val="24"/>
          <w:lang w:eastAsia="he-IL" w:bidi="he-IL"/>
        </w:rPr>
        <w:lastRenderedPageBreak/>
        <w:t>o negoziali per conto della medesima, per il triennio successivo al-la cessazione del loro rapporto di lavoro, né di avergli attribuito incarichi a qualsiasi titolo.</w:t>
      </w:r>
    </w:p>
    <w:p w14:paraId="5A3276F5" w14:textId="35D2C29E" w:rsidR="008A7817" w:rsidRPr="00992B01" w:rsidRDefault="00BB2683" w:rsidP="008A7817">
      <w:pPr>
        <w:tabs>
          <w:tab w:val="center" w:pos="1418"/>
          <w:tab w:val="left" w:pos="4962"/>
          <w:tab w:val="right" w:pos="7370"/>
          <w:tab w:val="left" w:pos="8025"/>
        </w:tabs>
        <w:spacing w:line="480" w:lineRule="exact"/>
        <w:rPr>
          <w:kern w:val="20"/>
          <w:szCs w:val="24"/>
          <w:lang w:eastAsia="he-IL" w:bidi="he-IL"/>
        </w:rPr>
      </w:pPr>
      <w:r w:rsidRPr="00992B01">
        <w:rPr>
          <w:kern w:val="20"/>
          <w:szCs w:val="24"/>
          <w:lang w:eastAsia="he-IL" w:bidi="he-IL"/>
        </w:rPr>
        <w:t>I contratti conclusi e gli incarichi conferiti in violazione di tale clausola so-no nulli e comportano il divieto, all’Appaltatore che li ha conclusi o conferiti, di contrattare con la Stazione appaltante, per i successivi tre anni, con l’obbligo di restituzione dei compensi eventualmente percepiti e accertati ad essi riferiti, fatta salva, in ogni caso, la facoltà della Stazione appaltante di richiedere, ai sensi di legge, il risarcimento di ogni eventuale danno subito.</w:t>
      </w:r>
    </w:p>
    <w:p w14:paraId="6267C027" w14:textId="3864BA58" w:rsidR="00BB2683" w:rsidRPr="00992B01" w:rsidRDefault="00BB2683" w:rsidP="00BB2683">
      <w:pPr>
        <w:tabs>
          <w:tab w:val="center" w:pos="1418"/>
          <w:tab w:val="left" w:pos="4962"/>
          <w:tab w:val="right" w:pos="7370"/>
          <w:tab w:val="left" w:pos="8025"/>
        </w:tabs>
        <w:spacing w:line="480" w:lineRule="exact"/>
        <w:rPr>
          <w:b/>
          <w:kern w:val="20"/>
          <w:szCs w:val="24"/>
          <w:lang w:eastAsia="he-IL" w:bidi="he-IL"/>
        </w:rPr>
      </w:pPr>
      <w:r w:rsidRPr="00992B01">
        <w:rPr>
          <w:b/>
          <w:kern w:val="20"/>
          <w:szCs w:val="24"/>
          <w:lang w:eastAsia="he-IL" w:bidi="he-IL"/>
        </w:rPr>
        <w:t>Art. 1</w:t>
      </w:r>
      <w:r w:rsidR="00C04E0E">
        <w:rPr>
          <w:b/>
          <w:kern w:val="20"/>
          <w:szCs w:val="24"/>
          <w:lang w:eastAsia="he-IL" w:bidi="he-IL"/>
        </w:rPr>
        <w:t>6</w:t>
      </w:r>
      <w:r w:rsidRPr="00992B01">
        <w:rPr>
          <w:b/>
          <w:kern w:val="20"/>
          <w:szCs w:val="24"/>
          <w:lang w:eastAsia="he-IL" w:bidi="he-IL"/>
        </w:rPr>
        <w:t>. RISOLUZIONE DELLE CONTROVERSIE</w:t>
      </w:r>
    </w:p>
    <w:p w14:paraId="41438A49" w14:textId="77777777" w:rsidR="00BB2683" w:rsidRPr="00992B01" w:rsidRDefault="00BB2683" w:rsidP="00BB2683">
      <w:pPr>
        <w:tabs>
          <w:tab w:val="center" w:pos="1418"/>
          <w:tab w:val="left" w:pos="4962"/>
          <w:tab w:val="right" w:pos="7370"/>
          <w:tab w:val="left" w:pos="8025"/>
        </w:tabs>
        <w:spacing w:line="480" w:lineRule="exact"/>
        <w:rPr>
          <w:kern w:val="20"/>
          <w:szCs w:val="24"/>
          <w:lang w:eastAsia="he-IL" w:bidi="he-IL"/>
        </w:rPr>
      </w:pPr>
      <w:r w:rsidRPr="00992B01">
        <w:rPr>
          <w:kern w:val="20"/>
          <w:szCs w:val="24"/>
          <w:lang w:eastAsia="he-IL" w:bidi="he-IL"/>
        </w:rPr>
        <w:t xml:space="preserve">È esclusa la clausola arbitrale. Per la definizione di eventuali controversie inerenti </w:t>
      </w:r>
      <w:proofErr w:type="gramStart"/>
      <w:r w:rsidRPr="00992B01">
        <w:rPr>
          <w:kern w:val="20"/>
          <w:szCs w:val="24"/>
          <w:lang w:eastAsia="he-IL" w:bidi="he-IL"/>
        </w:rPr>
        <w:t>l'esecuzione</w:t>
      </w:r>
      <w:proofErr w:type="gramEnd"/>
      <w:r w:rsidRPr="00992B01">
        <w:rPr>
          <w:kern w:val="20"/>
          <w:szCs w:val="24"/>
          <w:lang w:eastAsia="he-IL" w:bidi="he-IL"/>
        </w:rPr>
        <w:t xml:space="preserve"> del presente contratto foro esclusivo competente quello di Rieti.</w:t>
      </w:r>
    </w:p>
    <w:p w14:paraId="571CDE7F" w14:textId="3CA9B700" w:rsidR="00BB2683" w:rsidRPr="00992B01" w:rsidRDefault="00BB2683" w:rsidP="00BB2683">
      <w:pPr>
        <w:tabs>
          <w:tab w:val="center" w:pos="1418"/>
          <w:tab w:val="left" w:pos="4962"/>
          <w:tab w:val="right" w:pos="7370"/>
          <w:tab w:val="left" w:pos="8025"/>
        </w:tabs>
        <w:spacing w:line="480" w:lineRule="exact"/>
        <w:rPr>
          <w:b/>
          <w:kern w:val="20"/>
          <w:szCs w:val="24"/>
          <w:lang w:eastAsia="he-IL" w:bidi="he-IL"/>
        </w:rPr>
      </w:pPr>
      <w:r w:rsidRPr="00992B01">
        <w:rPr>
          <w:b/>
          <w:kern w:val="20"/>
          <w:szCs w:val="24"/>
          <w:lang w:eastAsia="he-IL" w:bidi="he-IL"/>
        </w:rPr>
        <w:t>Art. 1</w:t>
      </w:r>
      <w:r w:rsidR="00C04E0E">
        <w:rPr>
          <w:b/>
          <w:kern w:val="20"/>
          <w:szCs w:val="24"/>
          <w:lang w:eastAsia="he-IL" w:bidi="he-IL"/>
        </w:rPr>
        <w:t>7</w:t>
      </w:r>
      <w:r w:rsidRPr="00992B01">
        <w:rPr>
          <w:b/>
          <w:kern w:val="20"/>
          <w:szCs w:val="24"/>
          <w:lang w:eastAsia="he-IL" w:bidi="he-IL"/>
        </w:rPr>
        <w:t>. CLAUSOLE FINALI</w:t>
      </w:r>
    </w:p>
    <w:p w14:paraId="09908F06" w14:textId="77777777" w:rsidR="00BB2683" w:rsidRPr="00992B01" w:rsidRDefault="00BB2683" w:rsidP="00BB2683">
      <w:pPr>
        <w:tabs>
          <w:tab w:val="center" w:pos="1418"/>
          <w:tab w:val="left" w:pos="4962"/>
          <w:tab w:val="right" w:pos="7370"/>
          <w:tab w:val="left" w:pos="8025"/>
        </w:tabs>
        <w:spacing w:line="480" w:lineRule="exact"/>
        <w:rPr>
          <w:kern w:val="20"/>
          <w:szCs w:val="24"/>
          <w:lang w:eastAsia="he-IL" w:bidi="he-IL"/>
        </w:rPr>
      </w:pPr>
      <w:r w:rsidRPr="00992B01">
        <w:rPr>
          <w:kern w:val="20"/>
          <w:szCs w:val="24"/>
          <w:lang w:eastAsia="he-IL" w:bidi="he-IL"/>
        </w:rPr>
        <w:t>Il presente contratto produce effetti dalla data della sua sottoscrizione.</w:t>
      </w:r>
    </w:p>
    <w:p w14:paraId="09CB8757" w14:textId="77777777" w:rsidR="00BB2683" w:rsidRPr="00992B01" w:rsidRDefault="00BB2683" w:rsidP="00BB2683">
      <w:pPr>
        <w:tabs>
          <w:tab w:val="center" w:pos="1418"/>
          <w:tab w:val="left" w:pos="4962"/>
          <w:tab w:val="right" w:pos="7370"/>
          <w:tab w:val="left" w:pos="8025"/>
        </w:tabs>
        <w:spacing w:line="480" w:lineRule="exact"/>
        <w:rPr>
          <w:kern w:val="20"/>
          <w:szCs w:val="24"/>
          <w:lang w:eastAsia="he-IL" w:bidi="he-IL"/>
        </w:rPr>
      </w:pPr>
      <w:r w:rsidRPr="00992B01">
        <w:rPr>
          <w:kern w:val="20"/>
          <w:szCs w:val="24"/>
          <w:lang w:eastAsia="he-IL" w:bidi="he-IL"/>
        </w:rPr>
        <w:t>Per quanto non espressamente indicato nel presente contratto si fa riferimento alle norme vigenti in materia. Qualora nell'ambito dell'attività disciplinata dal presente incarico si presenti la necessità di trasmissione di dati e/o elaborati in formato digitale (file), la parte trasmittente non si assume alcuna responsabilità nei confronti di un'eventuale trasmissione di virus informatici, la cui individuazione e neutralizzazione è completamente a cura della parte ricevente.</w:t>
      </w:r>
    </w:p>
    <w:p w14:paraId="6013C3E2" w14:textId="4B5005F6" w:rsidR="00BB2683" w:rsidRPr="00992B01" w:rsidRDefault="00BB2683" w:rsidP="00BB2683">
      <w:pPr>
        <w:tabs>
          <w:tab w:val="center" w:pos="1418"/>
          <w:tab w:val="left" w:pos="4962"/>
          <w:tab w:val="right" w:pos="7370"/>
          <w:tab w:val="left" w:pos="8025"/>
        </w:tabs>
        <w:spacing w:line="480" w:lineRule="exact"/>
        <w:rPr>
          <w:b/>
          <w:kern w:val="20"/>
          <w:szCs w:val="24"/>
          <w:lang w:eastAsia="he-IL" w:bidi="he-IL"/>
        </w:rPr>
      </w:pPr>
      <w:r w:rsidRPr="00992B01">
        <w:rPr>
          <w:b/>
          <w:kern w:val="20"/>
          <w:szCs w:val="24"/>
          <w:lang w:eastAsia="he-IL" w:bidi="he-IL"/>
        </w:rPr>
        <w:t>Art. 1</w:t>
      </w:r>
      <w:r w:rsidR="00C04E0E">
        <w:rPr>
          <w:b/>
          <w:kern w:val="20"/>
          <w:szCs w:val="24"/>
          <w:lang w:eastAsia="he-IL" w:bidi="he-IL"/>
        </w:rPr>
        <w:t>8</w:t>
      </w:r>
      <w:r w:rsidRPr="00992B01">
        <w:rPr>
          <w:b/>
          <w:kern w:val="20"/>
          <w:szCs w:val="24"/>
          <w:lang w:eastAsia="he-IL" w:bidi="he-IL"/>
        </w:rPr>
        <w:t>. DISPOSIZIONI DI RINVIO</w:t>
      </w:r>
    </w:p>
    <w:p w14:paraId="714EA68A" w14:textId="77777777" w:rsidR="00BB2683" w:rsidRPr="00992B01" w:rsidRDefault="00BB2683" w:rsidP="00BB2683">
      <w:pPr>
        <w:tabs>
          <w:tab w:val="center" w:pos="1418"/>
          <w:tab w:val="left" w:pos="4962"/>
          <w:tab w:val="right" w:pos="7370"/>
          <w:tab w:val="left" w:pos="8025"/>
        </w:tabs>
        <w:spacing w:line="480" w:lineRule="exact"/>
        <w:rPr>
          <w:kern w:val="20"/>
          <w:szCs w:val="24"/>
          <w:lang w:eastAsia="he-IL" w:bidi="he-IL"/>
        </w:rPr>
      </w:pPr>
      <w:r w:rsidRPr="00992B01">
        <w:rPr>
          <w:kern w:val="20"/>
          <w:szCs w:val="24"/>
          <w:lang w:eastAsia="he-IL" w:bidi="he-IL"/>
        </w:rPr>
        <w:t xml:space="preserve">Per quanto non espressamente previsto nei documenti sopra indicati, le parti fanno riferimento alle disposizioni del D.lgs. </w:t>
      </w:r>
      <w:r w:rsidR="0066796B">
        <w:rPr>
          <w:kern w:val="20"/>
          <w:szCs w:val="24"/>
          <w:lang w:eastAsia="he-IL" w:bidi="he-IL"/>
        </w:rPr>
        <w:t>36/2023</w:t>
      </w:r>
      <w:r w:rsidRPr="00992B01">
        <w:rPr>
          <w:kern w:val="20"/>
          <w:szCs w:val="24"/>
          <w:lang w:eastAsia="he-IL" w:bidi="he-IL"/>
        </w:rPr>
        <w:t xml:space="preserve">, del D.P.R. 5 ottobre </w:t>
      </w:r>
      <w:r w:rsidRPr="00992B01">
        <w:rPr>
          <w:kern w:val="20"/>
          <w:szCs w:val="24"/>
          <w:lang w:eastAsia="he-IL" w:bidi="he-IL"/>
        </w:rPr>
        <w:lastRenderedPageBreak/>
        <w:t>2010, n. 207 per la parte ancora in vigore ai sensi dell'art. 216 del D.lgs. n. 50/2016, al D.lgs. 81/2008 e al D.</w:t>
      </w:r>
      <w:r w:rsidR="0062328F" w:rsidRPr="00992B01">
        <w:rPr>
          <w:kern w:val="20"/>
          <w:szCs w:val="24"/>
          <w:lang w:eastAsia="he-IL" w:bidi="he-IL"/>
        </w:rPr>
        <w:t>L</w:t>
      </w:r>
      <w:r w:rsidRPr="00992B01">
        <w:rPr>
          <w:kern w:val="20"/>
          <w:szCs w:val="24"/>
          <w:lang w:eastAsia="he-IL" w:bidi="he-IL"/>
        </w:rPr>
        <w:t>. 189/2016, alle Ordinanze del Commissario Straordinario e ulteriori provvedimenti riferiti al sisma 2016, al disciplinare di gara e Capitolato Speciale Descrittivo e Prestazionale.</w:t>
      </w:r>
    </w:p>
    <w:p w14:paraId="7157FC7B" w14:textId="77777777" w:rsidR="00BB2683" w:rsidRPr="00992B01" w:rsidRDefault="00BB2683" w:rsidP="00BB2683">
      <w:pPr>
        <w:tabs>
          <w:tab w:val="center" w:pos="1418"/>
          <w:tab w:val="left" w:pos="4962"/>
          <w:tab w:val="right" w:pos="7370"/>
          <w:tab w:val="left" w:pos="8025"/>
        </w:tabs>
        <w:spacing w:line="480" w:lineRule="exact"/>
        <w:rPr>
          <w:kern w:val="20"/>
          <w:szCs w:val="24"/>
          <w:lang w:eastAsia="he-IL" w:bidi="he-IL"/>
        </w:rPr>
      </w:pPr>
      <w:r w:rsidRPr="00992B01">
        <w:rPr>
          <w:kern w:val="20"/>
          <w:szCs w:val="24"/>
          <w:lang w:eastAsia="he-IL" w:bidi="he-IL"/>
        </w:rPr>
        <w:t xml:space="preserve">La prestazione di cui al presente Contatto dell’importo di </w:t>
      </w:r>
      <w:proofErr w:type="gramStart"/>
      <w:r w:rsidRPr="00992B01">
        <w:rPr>
          <w:kern w:val="20"/>
          <w:szCs w:val="24"/>
          <w:lang w:eastAsia="he-IL" w:bidi="he-IL"/>
        </w:rPr>
        <w:t>€,</w:t>
      </w:r>
      <w:r w:rsidR="00D85633" w:rsidRPr="00992B01">
        <w:rPr>
          <w:kern w:val="20"/>
          <w:szCs w:val="24"/>
          <w:lang w:eastAsia="he-IL" w:bidi="he-IL"/>
        </w:rPr>
        <w:t>…</w:t>
      </w:r>
      <w:proofErr w:type="gramEnd"/>
      <w:r w:rsidR="00D85633" w:rsidRPr="00992B01">
        <w:rPr>
          <w:kern w:val="20"/>
          <w:szCs w:val="24"/>
          <w:lang w:eastAsia="he-IL" w:bidi="he-IL"/>
        </w:rPr>
        <w:t>……..</w:t>
      </w:r>
      <w:r w:rsidRPr="00992B01">
        <w:rPr>
          <w:kern w:val="20"/>
          <w:szCs w:val="24"/>
          <w:lang w:eastAsia="he-IL" w:bidi="he-IL"/>
        </w:rPr>
        <w:t>=, IVA ed oneri di legge esclusi, viene effettuata nell’ambito di esercizio di Impresa, art. 4 D.P.R. n. 633/1972, e pertanto, la presente scrittura, ai sensi dell’art. 1 del citato Decreto, è soggetto all’imposta sul Valore Aggiunto (I.V.A.). Il presente Atto, soggetto a registrazione a tassa fissa, in caso d’uso, ai sensi del D.P.R. n. 131/86, viene regolarizzato, ai fini dell’Imposta di bollo, attraverso l’apposizione di contrassegni telematici per l’importo dovuto per legge, che vengono apposti sulla copia analogica del presente atto e conservata agli atti della Struttura “Ufficio Speciale Ricostruzione Lazio”. Il presente Contratto, composto di</w:t>
      </w:r>
      <w:r w:rsidR="00D12095">
        <w:rPr>
          <w:kern w:val="20"/>
          <w:szCs w:val="24"/>
          <w:lang w:eastAsia="he-IL" w:bidi="he-IL"/>
        </w:rPr>
        <w:t xml:space="preserve"> n. 23</w:t>
      </w:r>
      <w:r w:rsidRPr="00992B01">
        <w:rPr>
          <w:kern w:val="20"/>
          <w:szCs w:val="24"/>
          <w:lang w:eastAsia="he-IL" w:bidi="he-IL"/>
        </w:rPr>
        <w:t xml:space="preserve"> pagine numerate, è confermato e sottoscritto per accettazione dalle Parti con firma digitale.</w:t>
      </w:r>
    </w:p>
    <w:p w14:paraId="007B29D7" w14:textId="77777777" w:rsidR="009D7DE7" w:rsidRDefault="0012000D" w:rsidP="00A010FB">
      <w:pPr>
        <w:tabs>
          <w:tab w:val="center" w:pos="1418"/>
          <w:tab w:val="left" w:pos="5245"/>
          <w:tab w:val="right" w:pos="7370"/>
          <w:tab w:val="left" w:pos="8025"/>
        </w:tabs>
        <w:spacing w:line="480" w:lineRule="exact"/>
        <w:rPr>
          <w:kern w:val="20"/>
          <w:szCs w:val="24"/>
          <w:lang w:eastAsia="he-IL" w:bidi="he-IL"/>
        </w:rPr>
      </w:pPr>
      <w:r w:rsidRPr="00992B01">
        <w:rPr>
          <w:kern w:val="20"/>
          <w:szCs w:val="24"/>
          <w:lang w:eastAsia="he-IL" w:bidi="he-IL"/>
        </w:rPr>
        <w:tab/>
      </w:r>
    </w:p>
    <w:p w14:paraId="577E00BB" w14:textId="5D8CE006" w:rsidR="00A010FB" w:rsidRPr="00992B01" w:rsidRDefault="001A5370" w:rsidP="00A010FB">
      <w:pPr>
        <w:tabs>
          <w:tab w:val="center" w:pos="1418"/>
          <w:tab w:val="left" w:pos="5245"/>
          <w:tab w:val="right" w:pos="7370"/>
          <w:tab w:val="left" w:pos="8025"/>
        </w:tabs>
        <w:spacing w:line="480" w:lineRule="exact"/>
        <w:rPr>
          <w:kern w:val="20"/>
          <w:szCs w:val="24"/>
          <w:lang w:eastAsia="he-IL" w:bidi="he-IL"/>
        </w:rPr>
      </w:pPr>
      <w:r w:rsidRPr="00992B01">
        <w:rPr>
          <w:kern w:val="20"/>
          <w:szCs w:val="24"/>
          <w:lang w:eastAsia="he-IL" w:bidi="he-IL"/>
        </w:rPr>
        <w:t>L</w:t>
      </w:r>
      <w:r w:rsidR="00334CAE" w:rsidRPr="00992B01">
        <w:rPr>
          <w:kern w:val="20"/>
          <w:szCs w:val="24"/>
          <w:lang w:eastAsia="he-IL" w:bidi="he-IL"/>
        </w:rPr>
        <w:t>’Operatore Economico</w:t>
      </w:r>
      <w:r w:rsidR="00A010FB" w:rsidRPr="00992B01">
        <w:rPr>
          <w:kern w:val="20"/>
          <w:szCs w:val="24"/>
          <w:lang w:eastAsia="he-IL" w:bidi="he-IL"/>
        </w:rPr>
        <w:t xml:space="preserve"> </w:t>
      </w:r>
      <w:proofErr w:type="gramStart"/>
      <w:r w:rsidR="00A010FB" w:rsidRPr="00992B01">
        <w:rPr>
          <w:kern w:val="20"/>
          <w:szCs w:val="24"/>
          <w:lang w:eastAsia="he-IL" w:bidi="he-IL"/>
        </w:rPr>
        <w:tab/>
      </w:r>
      <w:r w:rsidR="00893A89" w:rsidRPr="00992B01">
        <w:rPr>
          <w:kern w:val="20"/>
          <w:szCs w:val="24"/>
          <w:lang w:eastAsia="he-IL" w:bidi="he-IL"/>
        </w:rPr>
        <w:t xml:space="preserve">  </w:t>
      </w:r>
      <w:r w:rsidR="00A010FB" w:rsidRPr="00992B01">
        <w:rPr>
          <w:kern w:val="20"/>
          <w:szCs w:val="24"/>
          <w:lang w:eastAsia="he-IL" w:bidi="he-IL"/>
        </w:rPr>
        <w:t>Il</w:t>
      </w:r>
      <w:proofErr w:type="gramEnd"/>
      <w:r w:rsidR="00A010FB" w:rsidRPr="00992B01">
        <w:rPr>
          <w:kern w:val="20"/>
          <w:szCs w:val="24"/>
          <w:lang w:eastAsia="he-IL" w:bidi="he-IL"/>
        </w:rPr>
        <w:t xml:space="preserve"> Direttore</w:t>
      </w:r>
    </w:p>
    <w:p w14:paraId="17EEDE21" w14:textId="77777777" w:rsidR="0012000D" w:rsidRPr="00992B01" w:rsidRDefault="00A010FB" w:rsidP="00A010FB">
      <w:pPr>
        <w:tabs>
          <w:tab w:val="center" w:pos="1418"/>
          <w:tab w:val="left" w:pos="4962"/>
          <w:tab w:val="right" w:pos="7370"/>
          <w:tab w:val="left" w:pos="8025"/>
        </w:tabs>
        <w:spacing w:line="480" w:lineRule="exact"/>
        <w:rPr>
          <w:kern w:val="20"/>
          <w:szCs w:val="24"/>
          <w:lang w:eastAsia="he-IL" w:bidi="he-IL"/>
        </w:rPr>
      </w:pPr>
      <w:r w:rsidRPr="00992B01">
        <w:rPr>
          <w:kern w:val="20"/>
          <w:szCs w:val="24"/>
          <w:lang w:eastAsia="he-IL" w:bidi="he-IL"/>
        </w:rPr>
        <w:tab/>
      </w:r>
      <w:r w:rsidR="002B6A0A" w:rsidRPr="00992B01">
        <w:rPr>
          <w:kern w:val="20"/>
          <w:szCs w:val="24"/>
          <w:lang w:eastAsia="he-IL" w:bidi="he-IL"/>
        </w:rPr>
        <w:t>____________</w:t>
      </w:r>
      <w:r w:rsidR="006E7220" w:rsidRPr="00992B01">
        <w:rPr>
          <w:kern w:val="20"/>
          <w:szCs w:val="24"/>
          <w:lang w:eastAsia="he-IL" w:bidi="he-IL"/>
        </w:rPr>
        <w:tab/>
      </w:r>
      <w:r w:rsidR="0066796B">
        <w:rPr>
          <w:kern w:val="20"/>
          <w:szCs w:val="24"/>
          <w:lang w:eastAsia="he-IL" w:bidi="he-IL"/>
        </w:rPr>
        <w:t>dott. Stefano Fermante</w:t>
      </w:r>
    </w:p>
    <w:p w14:paraId="41CC4372" w14:textId="77777777" w:rsidR="002B4397" w:rsidRPr="00AA3531" w:rsidRDefault="002B4397" w:rsidP="008D68E6">
      <w:pPr>
        <w:tabs>
          <w:tab w:val="left" w:pos="142"/>
          <w:tab w:val="left" w:pos="567"/>
          <w:tab w:val="center" w:pos="3685"/>
          <w:tab w:val="left" w:pos="4820"/>
          <w:tab w:val="right" w:pos="7370"/>
          <w:tab w:val="left" w:pos="8025"/>
        </w:tabs>
        <w:spacing w:line="480" w:lineRule="exact"/>
        <w:rPr>
          <w:kern w:val="20"/>
          <w:szCs w:val="24"/>
          <w:lang w:eastAsia="he-IL" w:bidi="he-IL"/>
        </w:rPr>
      </w:pPr>
    </w:p>
    <w:sectPr w:rsidR="002B4397" w:rsidRPr="00AA3531">
      <w:headerReference w:type="default" r:id="rId8"/>
      <w:footerReference w:type="default" r:id="rId9"/>
      <w:pgSz w:w="11906" w:h="16838"/>
      <w:pgMar w:top="2693" w:right="3005" w:bottom="1701" w:left="153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9AAB" w14:textId="77777777" w:rsidR="00CA3585" w:rsidRDefault="00CA3585">
      <w:r>
        <w:separator/>
      </w:r>
    </w:p>
  </w:endnote>
  <w:endnote w:type="continuationSeparator" w:id="0">
    <w:p w14:paraId="2EC549B3" w14:textId="77777777" w:rsidR="00CA3585" w:rsidRDefault="00CA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lwe Lt BT">
    <w:altName w:val="Times New Roman"/>
    <w:charset w:val="00"/>
    <w:family w:val="roman"/>
    <w:pitch w:val="variable"/>
    <w:sig w:usb0="00000007" w:usb1="00000000" w:usb2="00000000" w:usb3="00000000" w:csb0="00000011" w:csb1="00000000"/>
  </w:font>
  <w:font w:name="GarmdITC Bk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9E79" w14:textId="77777777" w:rsidR="004C4CEB" w:rsidRDefault="004C4CEB">
    <w:pPr>
      <w:pStyle w:val="Pidipagina"/>
      <w:tabs>
        <w:tab w:val="clear" w:pos="4819"/>
        <w:tab w:val="clear" w:pos="9638"/>
        <w:tab w:val="center" w:pos="3686"/>
        <w:tab w:val="right" w:pos="7371"/>
      </w:tabs>
      <w:rPr>
        <w:rStyle w:val="Numeropagina"/>
      </w:rPr>
    </w:pPr>
    <w:r>
      <w:rPr>
        <w:rStyle w:val="Numeropagina"/>
      </w:rPr>
      <w:tab/>
    </w:r>
    <w:r>
      <w:rPr>
        <w:rStyle w:val="Numeropagin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5904" w14:textId="77777777" w:rsidR="00CA3585" w:rsidRDefault="00CA3585">
      <w:r>
        <w:separator/>
      </w:r>
    </w:p>
  </w:footnote>
  <w:footnote w:type="continuationSeparator" w:id="0">
    <w:p w14:paraId="6B0BA562" w14:textId="77777777" w:rsidR="00CA3585" w:rsidRDefault="00CA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AA99" w14:textId="79026537" w:rsidR="004C4CEB" w:rsidRDefault="00CC0DB9" w:rsidP="00CC0DB9">
    <w:pPr>
      <w:pStyle w:val="Intestazione"/>
      <w:tabs>
        <w:tab w:val="clear" w:pos="4819"/>
        <w:tab w:val="clear" w:pos="9638"/>
        <w:tab w:val="left" w:pos="1985"/>
        <w:tab w:val="center" w:pos="3686"/>
        <w:tab w:val="right" w:pos="7371"/>
      </w:tabs>
      <w:ind w:right="5385"/>
      <w:jc w:val="center"/>
      <w:rPr>
        <w:rFonts w:ascii="Belwe Lt BT" w:hAnsi="Belwe Lt BT"/>
        <w:b/>
        <w:smallCaps/>
        <w:sz w:val="16"/>
      </w:rPr>
    </w:pPr>
    <w:r>
      <w:rPr>
        <w:rFonts w:ascii="Belwe Lt BT" w:hAnsi="Belwe Lt BT"/>
        <w:b/>
        <w:smallCaps/>
        <w:sz w:val="16"/>
      </w:rPr>
      <w:t xml:space="preserve">   </w:t>
    </w:r>
    <w:r>
      <w:rPr>
        <w:noProof/>
      </w:rPr>
      <w:drawing>
        <wp:inline distT="0" distB="0" distL="0" distR="0" wp14:anchorId="74BCA98D" wp14:editId="04C18155">
          <wp:extent cx="3018864" cy="540000"/>
          <wp:effectExtent l="0" t="0" r="0" b="0"/>
          <wp:docPr id="2026534456" name="Immagine 1" descr="Immagine che contiene schermata, logo,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74759" name="Immagine 1" descr="Immagine che contiene schermata, logo, simbol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018864" cy="540000"/>
                  </a:xfrm>
                  <a:prstGeom prst="rect">
                    <a:avLst/>
                  </a:prstGeom>
                </pic:spPr>
              </pic:pic>
            </a:graphicData>
          </a:graphic>
        </wp:inline>
      </w:drawing>
    </w:r>
    <w:r w:rsidR="00642028">
      <w:rPr>
        <w:noProof/>
        <w:lang w:val="it-IT" w:eastAsia="it-IT"/>
      </w:rPr>
      <w:drawing>
        <wp:anchor distT="0" distB="0" distL="114300" distR="114300" simplePos="0" relativeHeight="251657728" behindDoc="0" locked="1" layoutInCell="0" allowOverlap="1" wp14:anchorId="37855C0C" wp14:editId="282FC8FD">
          <wp:simplePos x="0" y="0"/>
          <wp:positionH relativeFrom="page">
            <wp:align>left</wp:align>
          </wp:positionH>
          <wp:positionV relativeFrom="page">
            <wp:align>top</wp:align>
          </wp:positionV>
          <wp:extent cx="7560310" cy="10678160"/>
          <wp:effectExtent l="0" t="0" r="2540" b="8890"/>
          <wp:wrapNone/>
          <wp:docPr id="1" name="Immagine 1" descr="USOB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OBO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7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66E26" w14:textId="77777777" w:rsidR="004C4CEB" w:rsidRDefault="004C4CEB">
    <w:pPr>
      <w:pStyle w:val="Intestazione"/>
      <w:tabs>
        <w:tab w:val="clear" w:pos="4819"/>
        <w:tab w:val="clear" w:pos="9638"/>
        <w:tab w:val="center" w:pos="3686"/>
        <w:tab w:val="right" w:pos="7371"/>
      </w:tabs>
      <w:ind w:right="5385"/>
      <w:jc w:val="center"/>
      <w:rPr>
        <w:rFonts w:ascii="Belwe Lt BT" w:hAnsi="Belwe Lt BT"/>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A42A500"/>
    <w:name w:val="RTF_Num 2"/>
    <w:lvl w:ilvl="0">
      <w:start w:val="1"/>
      <w:numFmt w:val="decimal"/>
      <w:lvlText w:val="%1."/>
      <w:lvlJc w:val="left"/>
      <w:pPr>
        <w:ind w:left="786" w:hanging="360"/>
      </w:pPr>
      <w:rPr>
        <w:rFonts w:ascii="Arial" w:hAnsi="Arial" w:cs="Arial" w:hint="default"/>
        <w:b w:val="0"/>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1" w15:restartNumberingAfterBreak="0">
    <w:nsid w:val="01C213B2"/>
    <w:multiLevelType w:val="hybridMultilevel"/>
    <w:tmpl w:val="36581F4C"/>
    <w:lvl w:ilvl="0" w:tplc="F17EF606">
      <w:numFmt w:val="bullet"/>
      <w:lvlText w:val="-"/>
      <w:lvlJc w:val="left"/>
      <w:pPr>
        <w:ind w:left="644" w:hanging="360"/>
      </w:pPr>
      <w:rPr>
        <w:rFonts w:ascii="Times New Roman" w:eastAsia="Times New Roman" w:hAnsi="Times New Roman" w:cs="Times New Roman" w:hint="default"/>
      </w:rPr>
    </w:lvl>
    <w:lvl w:ilvl="1" w:tplc="F17EF606">
      <w:numFmt w:val="bullet"/>
      <w:lvlText w:val="-"/>
      <w:lvlJc w:val="left"/>
      <w:pPr>
        <w:ind w:left="1364" w:hanging="360"/>
      </w:pPr>
      <w:rPr>
        <w:rFonts w:ascii="Times New Roman" w:eastAsia="Times New Roman" w:hAnsi="Times New Roman" w:cs="Times New Roman"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1D33A8A"/>
    <w:multiLevelType w:val="hybridMultilevel"/>
    <w:tmpl w:val="F6966F6A"/>
    <w:lvl w:ilvl="0" w:tplc="E07A32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BB5E73"/>
    <w:multiLevelType w:val="hybridMultilevel"/>
    <w:tmpl w:val="354856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1C592D"/>
    <w:multiLevelType w:val="hybridMultilevel"/>
    <w:tmpl w:val="C7EA14C8"/>
    <w:lvl w:ilvl="0" w:tplc="85CEB160">
      <w:numFmt w:val="bullet"/>
      <w:lvlText w:val="-"/>
      <w:lvlJc w:val="left"/>
      <w:pPr>
        <w:ind w:left="833" w:hanging="360"/>
      </w:pPr>
      <w:rPr>
        <w:rFonts w:hint="default"/>
        <w:spacing w:val="-20"/>
        <w:w w:val="99"/>
        <w:lang w:val="it-IT" w:eastAsia="it-IT" w:bidi="it-IT"/>
      </w:rPr>
    </w:lvl>
    <w:lvl w:ilvl="1" w:tplc="B9CAEB56">
      <w:numFmt w:val="bullet"/>
      <w:lvlText w:val="-"/>
      <w:lvlJc w:val="left"/>
      <w:pPr>
        <w:ind w:left="946" w:hanging="360"/>
      </w:pPr>
      <w:rPr>
        <w:rFonts w:ascii="Garamond" w:eastAsia="Times New Roman" w:hAnsi="Garamond" w:cs="Times New Roman" w:hint="default"/>
        <w:w w:val="97"/>
        <w:sz w:val="24"/>
        <w:szCs w:val="24"/>
        <w:lang w:val="it-IT" w:eastAsia="it-IT" w:bidi="it-IT"/>
      </w:rPr>
    </w:lvl>
    <w:lvl w:ilvl="2" w:tplc="924E4412">
      <w:numFmt w:val="bullet"/>
      <w:lvlText w:val="•"/>
      <w:lvlJc w:val="left"/>
      <w:pPr>
        <w:ind w:left="1938" w:hanging="360"/>
      </w:pPr>
      <w:rPr>
        <w:rFonts w:hint="default"/>
        <w:lang w:val="it-IT" w:eastAsia="it-IT" w:bidi="it-IT"/>
      </w:rPr>
    </w:lvl>
    <w:lvl w:ilvl="3" w:tplc="B47A5914">
      <w:numFmt w:val="bullet"/>
      <w:lvlText w:val="•"/>
      <w:lvlJc w:val="left"/>
      <w:pPr>
        <w:ind w:left="2936" w:hanging="360"/>
      </w:pPr>
      <w:rPr>
        <w:rFonts w:hint="default"/>
        <w:lang w:val="it-IT" w:eastAsia="it-IT" w:bidi="it-IT"/>
      </w:rPr>
    </w:lvl>
    <w:lvl w:ilvl="4" w:tplc="C8444C72">
      <w:numFmt w:val="bullet"/>
      <w:lvlText w:val="•"/>
      <w:lvlJc w:val="left"/>
      <w:pPr>
        <w:ind w:left="3935" w:hanging="360"/>
      </w:pPr>
      <w:rPr>
        <w:rFonts w:hint="default"/>
        <w:lang w:val="it-IT" w:eastAsia="it-IT" w:bidi="it-IT"/>
      </w:rPr>
    </w:lvl>
    <w:lvl w:ilvl="5" w:tplc="2424F3E8">
      <w:numFmt w:val="bullet"/>
      <w:lvlText w:val="•"/>
      <w:lvlJc w:val="left"/>
      <w:pPr>
        <w:ind w:left="4933" w:hanging="360"/>
      </w:pPr>
      <w:rPr>
        <w:rFonts w:hint="default"/>
        <w:lang w:val="it-IT" w:eastAsia="it-IT" w:bidi="it-IT"/>
      </w:rPr>
    </w:lvl>
    <w:lvl w:ilvl="6" w:tplc="C52E240A">
      <w:numFmt w:val="bullet"/>
      <w:lvlText w:val="•"/>
      <w:lvlJc w:val="left"/>
      <w:pPr>
        <w:ind w:left="5932" w:hanging="360"/>
      </w:pPr>
      <w:rPr>
        <w:rFonts w:hint="default"/>
        <w:lang w:val="it-IT" w:eastAsia="it-IT" w:bidi="it-IT"/>
      </w:rPr>
    </w:lvl>
    <w:lvl w:ilvl="7" w:tplc="EF8A2434">
      <w:numFmt w:val="bullet"/>
      <w:lvlText w:val="•"/>
      <w:lvlJc w:val="left"/>
      <w:pPr>
        <w:ind w:left="6930" w:hanging="360"/>
      </w:pPr>
      <w:rPr>
        <w:rFonts w:hint="default"/>
        <w:lang w:val="it-IT" w:eastAsia="it-IT" w:bidi="it-IT"/>
      </w:rPr>
    </w:lvl>
    <w:lvl w:ilvl="8" w:tplc="4A52AD20">
      <w:numFmt w:val="bullet"/>
      <w:lvlText w:val="•"/>
      <w:lvlJc w:val="left"/>
      <w:pPr>
        <w:ind w:left="7929" w:hanging="360"/>
      </w:pPr>
      <w:rPr>
        <w:rFonts w:hint="default"/>
        <w:lang w:val="it-IT" w:eastAsia="it-IT" w:bidi="it-IT"/>
      </w:rPr>
    </w:lvl>
  </w:abstractNum>
  <w:abstractNum w:abstractNumId="5" w15:restartNumberingAfterBreak="0">
    <w:nsid w:val="04990B79"/>
    <w:multiLevelType w:val="hybridMultilevel"/>
    <w:tmpl w:val="B2AAA598"/>
    <w:lvl w:ilvl="0" w:tplc="ACD62F8A">
      <w:numFmt w:val="bullet"/>
      <w:lvlText w:val="-"/>
      <w:lvlJc w:val="left"/>
      <w:pPr>
        <w:ind w:left="720" w:hanging="360"/>
      </w:pPr>
      <w:rPr>
        <w:rFonts w:ascii="Times New Roman" w:eastAsia="Times New Roman" w:hAnsi="Times New Roman" w:cs="Times New Roman" w:hint="default"/>
        <w:b/>
        <w:color w:val="0F243E"/>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110F6D"/>
    <w:multiLevelType w:val="hybridMultilevel"/>
    <w:tmpl w:val="FC94746E"/>
    <w:lvl w:ilvl="0" w:tplc="04046B2A">
      <w:numFmt w:val="bullet"/>
      <w:lvlText w:val="•"/>
      <w:lvlJc w:val="left"/>
      <w:pPr>
        <w:ind w:left="1353" w:hanging="360"/>
      </w:pPr>
      <w:rPr>
        <w:rFonts w:ascii="Gill Sans MT" w:eastAsia="Gill Sans MT" w:hAnsi="Gill Sans MT" w:cs="Gill Sans MT" w:hint="default"/>
        <w:w w:val="100"/>
        <w:sz w:val="24"/>
        <w:szCs w:val="24"/>
        <w:lang w:val="it-IT" w:eastAsia="en-US" w:bidi="ar-SA"/>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7" w15:restartNumberingAfterBreak="0">
    <w:nsid w:val="07101362"/>
    <w:multiLevelType w:val="hybridMultilevel"/>
    <w:tmpl w:val="8216FF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8123BC2"/>
    <w:multiLevelType w:val="hybridMultilevel"/>
    <w:tmpl w:val="A5A8A514"/>
    <w:lvl w:ilvl="0" w:tplc="75B047AA">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C55535"/>
    <w:multiLevelType w:val="hybridMultilevel"/>
    <w:tmpl w:val="4BE03E5C"/>
    <w:lvl w:ilvl="0" w:tplc="ACD62F8A">
      <w:numFmt w:val="bullet"/>
      <w:lvlText w:val="-"/>
      <w:lvlJc w:val="left"/>
      <w:pPr>
        <w:ind w:left="1287" w:hanging="360"/>
      </w:pPr>
      <w:rPr>
        <w:rFonts w:ascii="Times New Roman" w:eastAsia="Times New Roman" w:hAnsi="Times New Roman" w:cs="Times New Roman" w:hint="default"/>
        <w:b/>
        <w:color w:val="0F243E"/>
        <w:sz w:val="24"/>
      </w:rPr>
    </w:lvl>
    <w:lvl w:ilvl="1" w:tplc="EB667054">
      <w:numFmt w:val="bullet"/>
      <w:lvlText w:val="−"/>
      <w:lvlJc w:val="left"/>
      <w:pPr>
        <w:ind w:left="2007" w:hanging="360"/>
      </w:pPr>
      <w:rPr>
        <w:rFonts w:ascii="Times New Roman" w:eastAsia="Times New Roman" w:hAnsi="Times New Roman" w:cs="Times New Roman"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0ADF3024"/>
    <w:multiLevelType w:val="hybridMultilevel"/>
    <w:tmpl w:val="00DE85F2"/>
    <w:lvl w:ilvl="0" w:tplc="E07A32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D86DCF"/>
    <w:multiLevelType w:val="hybridMultilevel"/>
    <w:tmpl w:val="F98ABFBC"/>
    <w:lvl w:ilvl="0" w:tplc="23B6759E">
      <w:numFmt w:val="bullet"/>
      <w:lvlText w:val="•"/>
      <w:lvlJc w:val="left"/>
      <w:pPr>
        <w:ind w:left="1440" w:hanging="360"/>
      </w:pPr>
      <w:rPr>
        <w:rFonts w:hint="default"/>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4830ABA"/>
    <w:multiLevelType w:val="hybridMultilevel"/>
    <w:tmpl w:val="862A6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CA442D"/>
    <w:multiLevelType w:val="hybridMultilevel"/>
    <w:tmpl w:val="896A11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6564E4"/>
    <w:multiLevelType w:val="hybridMultilevel"/>
    <w:tmpl w:val="928CAE8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1BAD7A72"/>
    <w:multiLevelType w:val="hybridMultilevel"/>
    <w:tmpl w:val="EBA0F8DE"/>
    <w:lvl w:ilvl="0" w:tplc="1098FE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ED86C61"/>
    <w:multiLevelType w:val="hybridMultilevel"/>
    <w:tmpl w:val="057A8F94"/>
    <w:lvl w:ilvl="0" w:tplc="04100001">
      <w:start w:val="1"/>
      <w:numFmt w:val="bullet"/>
      <w:lvlText w:val=""/>
      <w:lvlJc w:val="left"/>
      <w:pPr>
        <w:ind w:left="796" w:hanging="360"/>
      </w:pPr>
      <w:rPr>
        <w:rFonts w:ascii="Symbol" w:hAnsi="Symbol"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17" w15:restartNumberingAfterBreak="0">
    <w:nsid w:val="20AC0E6E"/>
    <w:multiLevelType w:val="hybridMultilevel"/>
    <w:tmpl w:val="92A0A02C"/>
    <w:lvl w:ilvl="0" w:tplc="23B6759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0B6707"/>
    <w:multiLevelType w:val="hybridMultilevel"/>
    <w:tmpl w:val="3426E266"/>
    <w:lvl w:ilvl="0" w:tplc="20164E38">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FB01FC"/>
    <w:multiLevelType w:val="hybridMultilevel"/>
    <w:tmpl w:val="6840BDA0"/>
    <w:lvl w:ilvl="0" w:tplc="8CB0DAC6">
      <w:start w:val="1"/>
      <w:numFmt w:val="lowerLetter"/>
      <w:lvlText w:val="%1."/>
      <w:lvlJc w:val="left"/>
      <w:pPr>
        <w:ind w:left="2355" w:hanging="199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47549D"/>
    <w:multiLevelType w:val="hybridMultilevel"/>
    <w:tmpl w:val="6186D91C"/>
    <w:lvl w:ilvl="0" w:tplc="D6ECAB42">
      <w:numFmt w:val="bullet"/>
      <w:lvlText w:val="-"/>
      <w:lvlJc w:val="left"/>
      <w:pPr>
        <w:ind w:left="720" w:hanging="360"/>
      </w:pPr>
      <w:rPr>
        <w:rFonts w:ascii="Garamond" w:eastAsia="Garamond" w:hAnsi="Garamond" w:cs="Garamond" w:hint="default"/>
        <w:b/>
        <w:bCs/>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7B1854"/>
    <w:multiLevelType w:val="hybridMultilevel"/>
    <w:tmpl w:val="9A88D982"/>
    <w:lvl w:ilvl="0" w:tplc="C182302E">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F12E08"/>
    <w:multiLevelType w:val="hybridMultilevel"/>
    <w:tmpl w:val="6C080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644D03"/>
    <w:multiLevelType w:val="hybridMultilevel"/>
    <w:tmpl w:val="658C37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3A7F635F"/>
    <w:multiLevelType w:val="hybridMultilevel"/>
    <w:tmpl w:val="B4581B32"/>
    <w:lvl w:ilvl="0" w:tplc="09426742">
      <w:start w:val="1"/>
      <w:numFmt w:val="lowerLetter"/>
      <w:lvlText w:val="%1)"/>
      <w:lvlJc w:val="left"/>
      <w:pPr>
        <w:ind w:left="480" w:hanging="1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C2097A"/>
    <w:multiLevelType w:val="hybridMultilevel"/>
    <w:tmpl w:val="74B4B578"/>
    <w:lvl w:ilvl="0" w:tplc="736C9916">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EDB1FB7"/>
    <w:multiLevelType w:val="hybridMultilevel"/>
    <w:tmpl w:val="C7127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17B554C"/>
    <w:multiLevelType w:val="hybridMultilevel"/>
    <w:tmpl w:val="0D52686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434D3551"/>
    <w:multiLevelType w:val="hybridMultilevel"/>
    <w:tmpl w:val="34BEE534"/>
    <w:lvl w:ilvl="0" w:tplc="E07A323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CE2B93"/>
    <w:multiLevelType w:val="multilevel"/>
    <w:tmpl w:val="B85AFE9C"/>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Garamond" w:eastAsia="Times New Roman" w:hAnsi="Garamond" w:cs="Calibri" w:hint="default"/>
        <w:b w:val="0"/>
        <w:i w:val="0"/>
        <w:strike w:val="0"/>
        <w:dstrike w:val="0"/>
        <w:sz w:val="20"/>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0F0A78"/>
    <w:multiLevelType w:val="hybridMultilevel"/>
    <w:tmpl w:val="94E0BA90"/>
    <w:lvl w:ilvl="0" w:tplc="ACD62F8A">
      <w:numFmt w:val="bullet"/>
      <w:lvlText w:val="-"/>
      <w:lvlJc w:val="left"/>
      <w:pPr>
        <w:ind w:left="720" w:hanging="360"/>
      </w:pPr>
      <w:rPr>
        <w:rFonts w:ascii="Times New Roman" w:eastAsia="Times New Roman" w:hAnsi="Times New Roman" w:cs="Times New Roman" w:hint="default"/>
        <w:b/>
        <w:color w:val="0F243E"/>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A445B59"/>
    <w:multiLevelType w:val="hybridMultilevel"/>
    <w:tmpl w:val="7F0A4858"/>
    <w:lvl w:ilvl="0" w:tplc="55B6A47C">
      <w:numFmt w:val="bullet"/>
      <w:lvlText w:val="-"/>
      <w:lvlJc w:val="left"/>
      <w:pPr>
        <w:ind w:left="720" w:hanging="360"/>
      </w:pPr>
      <w:rPr>
        <w:rFonts w:ascii="Times New Roman" w:hAnsi="Times New Roman" w:cs="Times New Roman" w:hint="default"/>
        <w:b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BD856F0"/>
    <w:multiLevelType w:val="hybridMultilevel"/>
    <w:tmpl w:val="EC9CD528"/>
    <w:lvl w:ilvl="0" w:tplc="09426742">
      <w:start w:val="1"/>
      <w:numFmt w:val="lowerLetter"/>
      <w:lvlText w:val="%1)"/>
      <w:lvlJc w:val="left"/>
      <w:pPr>
        <w:ind w:left="480" w:hanging="1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9929FF"/>
    <w:multiLevelType w:val="hybridMultilevel"/>
    <w:tmpl w:val="A51EFF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ADD1163"/>
    <w:multiLevelType w:val="hybridMultilevel"/>
    <w:tmpl w:val="9EAE2890"/>
    <w:lvl w:ilvl="0" w:tplc="8F789AFE">
      <w:numFmt w:val="bullet"/>
      <w:lvlText w:val="-"/>
      <w:lvlJc w:val="left"/>
      <w:pPr>
        <w:ind w:left="720" w:hanging="360"/>
      </w:pPr>
      <w:rPr>
        <w:rFonts w:ascii="Garamond" w:hAnsi="Garamond"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B00642A"/>
    <w:multiLevelType w:val="hybridMultilevel"/>
    <w:tmpl w:val="20606864"/>
    <w:lvl w:ilvl="0" w:tplc="3F6C68C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F062D7"/>
    <w:multiLevelType w:val="hybridMultilevel"/>
    <w:tmpl w:val="45D6A5BA"/>
    <w:lvl w:ilvl="0" w:tplc="ACD62F8A">
      <w:numFmt w:val="bullet"/>
      <w:lvlText w:val="-"/>
      <w:lvlJc w:val="left"/>
      <w:pPr>
        <w:ind w:left="720" w:hanging="360"/>
      </w:pPr>
      <w:rPr>
        <w:rFonts w:ascii="Times New Roman" w:eastAsia="Times New Roman" w:hAnsi="Times New Roman" w:cs="Times New Roman" w:hint="default"/>
        <w:b/>
        <w:color w:val="0F243E"/>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3F31CE"/>
    <w:multiLevelType w:val="hybridMultilevel"/>
    <w:tmpl w:val="F0881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CF5A32"/>
    <w:multiLevelType w:val="hybridMultilevel"/>
    <w:tmpl w:val="F29CCC84"/>
    <w:lvl w:ilvl="0" w:tplc="55B6A47C">
      <w:numFmt w:val="bullet"/>
      <w:lvlText w:val="-"/>
      <w:lvlJc w:val="left"/>
      <w:pPr>
        <w:ind w:left="720" w:hanging="360"/>
      </w:pPr>
      <w:rPr>
        <w:rFonts w:ascii="Times New Roman" w:hAnsi="Times New Roman" w:cs="Times New Roman" w:hint="default"/>
        <w:b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492A5B"/>
    <w:multiLevelType w:val="multilevel"/>
    <w:tmpl w:val="26249D7A"/>
    <w:lvl w:ilvl="0">
      <w:start w:val="1"/>
      <w:numFmt w:val="decimal"/>
      <w:lvlText w:val="%1."/>
      <w:lvlJc w:val="left"/>
      <w:pPr>
        <w:ind w:left="359" w:hanging="358"/>
      </w:pPr>
      <w:rPr>
        <w:rFonts w:asciiTheme="minorHAnsi" w:eastAsia="Times New Roman" w:hAnsiTheme="minorHAnsi" w:cstheme="minorHAnsi" w:hint="default"/>
        <w:b/>
        <w:color w:val="auto"/>
        <w:sz w:val="24"/>
        <w:szCs w:val="24"/>
      </w:rPr>
    </w:lvl>
    <w:lvl w:ilvl="1">
      <w:start w:val="1"/>
      <w:numFmt w:val="decimal"/>
      <w:lvlText w:val="%1.%2"/>
      <w:lvlJc w:val="left"/>
      <w:pPr>
        <w:ind w:left="426" w:hanging="426"/>
      </w:pPr>
      <w:rPr>
        <w:rFonts w:asciiTheme="minorHAnsi" w:eastAsia="Times New Roman" w:hAnsiTheme="minorHAnsi" w:cstheme="minorHAnsi" w:hint="default"/>
        <w:b/>
        <w:sz w:val="24"/>
        <w:szCs w:val="24"/>
        <w:shd w:val="clear" w:color="auto" w:fill="auto"/>
      </w:rPr>
    </w:lvl>
    <w:lvl w:ilvl="2">
      <w:start w:val="1"/>
      <w:numFmt w:val="lowerLetter"/>
      <w:lvlText w:val="%3."/>
      <w:lvlJc w:val="left"/>
      <w:pPr>
        <w:ind w:left="569" w:hanging="285"/>
      </w:pPr>
      <w:rPr>
        <w:rFonts w:ascii="Cambria" w:eastAsia="Cambria" w:hAnsi="Cambria" w:cs="Cambria"/>
        <w:sz w:val="24"/>
        <w:szCs w:val="24"/>
      </w:rPr>
    </w:lvl>
    <w:lvl w:ilvl="3">
      <w:numFmt w:val="bullet"/>
      <w:lvlText w:val="•"/>
      <w:lvlJc w:val="left"/>
      <w:pPr>
        <w:ind w:left="568" w:hanging="285"/>
      </w:pPr>
    </w:lvl>
    <w:lvl w:ilvl="4">
      <w:numFmt w:val="bullet"/>
      <w:lvlText w:val="•"/>
      <w:lvlJc w:val="left"/>
      <w:pPr>
        <w:ind w:left="1951" w:hanging="285"/>
      </w:pPr>
    </w:lvl>
    <w:lvl w:ilvl="5">
      <w:numFmt w:val="bullet"/>
      <w:lvlText w:val="•"/>
      <w:lvlJc w:val="left"/>
      <w:pPr>
        <w:ind w:left="3334" w:hanging="285"/>
      </w:pPr>
    </w:lvl>
    <w:lvl w:ilvl="6">
      <w:numFmt w:val="bullet"/>
      <w:lvlText w:val="•"/>
      <w:lvlJc w:val="left"/>
      <w:pPr>
        <w:ind w:left="4718" w:hanging="285"/>
      </w:pPr>
    </w:lvl>
    <w:lvl w:ilvl="7">
      <w:numFmt w:val="bullet"/>
      <w:lvlText w:val="•"/>
      <w:lvlJc w:val="left"/>
      <w:pPr>
        <w:ind w:left="6101" w:hanging="285"/>
      </w:pPr>
    </w:lvl>
    <w:lvl w:ilvl="8">
      <w:numFmt w:val="bullet"/>
      <w:lvlText w:val="•"/>
      <w:lvlJc w:val="left"/>
      <w:pPr>
        <w:ind w:left="7485" w:hanging="285"/>
      </w:pPr>
    </w:lvl>
  </w:abstractNum>
  <w:abstractNum w:abstractNumId="40" w15:restartNumberingAfterBreak="0">
    <w:nsid w:val="76BF3F65"/>
    <w:multiLevelType w:val="hybridMultilevel"/>
    <w:tmpl w:val="960485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8544240">
    <w:abstractNumId w:val="1"/>
  </w:num>
  <w:num w:numId="2" w16cid:durableId="2031181742">
    <w:abstractNumId w:val="16"/>
  </w:num>
  <w:num w:numId="3" w16cid:durableId="264384341">
    <w:abstractNumId w:val="28"/>
  </w:num>
  <w:num w:numId="4" w16cid:durableId="726413050">
    <w:abstractNumId w:val="10"/>
  </w:num>
  <w:num w:numId="5" w16cid:durableId="442387186">
    <w:abstractNumId w:val="3"/>
  </w:num>
  <w:num w:numId="6" w16cid:durableId="1712530812">
    <w:abstractNumId w:val="18"/>
  </w:num>
  <w:num w:numId="7" w16cid:durableId="448083350">
    <w:abstractNumId w:val="22"/>
  </w:num>
  <w:num w:numId="8" w16cid:durableId="659970732">
    <w:abstractNumId w:val="9"/>
  </w:num>
  <w:num w:numId="9" w16cid:durableId="1990672316">
    <w:abstractNumId w:val="2"/>
  </w:num>
  <w:num w:numId="10" w16cid:durableId="642464686">
    <w:abstractNumId w:val="21"/>
  </w:num>
  <w:num w:numId="11" w16cid:durableId="1783181503">
    <w:abstractNumId w:val="8"/>
  </w:num>
  <w:num w:numId="12" w16cid:durableId="1511530837">
    <w:abstractNumId w:val="35"/>
  </w:num>
  <w:num w:numId="13" w16cid:durableId="456290628">
    <w:abstractNumId w:val="15"/>
  </w:num>
  <w:num w:numId="14" w16cid:durableId="357395030">
    <w:abstractNumId w:val="26"/>
  </w:num>
  <w:num w:numId="15" w16cid:durableId="108361765">
    <w:abstractNumId w:val="33"/>
  </w:num>
  <w:num w:numId="16" w16cid:durableId="2059545904">
    <w:abstractNumId w:val="24"/>
  </w:num>
  <w:num w:numId="17" w16cid:durableId="1884512438">
    <w:abstractNumId w:val="32"/>
  </w:num>
  <w:num w:numId="18" w16cid:durableId="671835191">
    <w:abstractNumId w:val="12"/>
  </w:num>
  <w:num w:numId="19" w16cid:durableId="2107652241">
    <w:abstractNumId w:val="5"/>
  </w:num>
  <w:num w:numId="20" w16cid:durableId="1977906317">
    <w:abstractNumId w:val="36"/>
  </w:num>
  <w:num w:numId="21" w16cid:durableId="1681393687">
    <w:abstractNumId w:val="38"/>
  </w:num>
  <w:num w:numId="22" w16cid:durableId="679508731">
    <w:abstractNumId w:val="30"/>
  </w:num>
  <w:num w:numId="23" w16cid:durableId="1648435113">
    <w:abstractNumId w:val="7"/>
  </w:num>
  <w:num w:numId="24" w16cid:durableId="2115247625">
    <w:abstractNumId w:val="19"/>
  </w:num>
  <w:num w:numId="25" w16cid:durableId="1825732570">
    <w:abstractNumId w:val="31"/>
  </w:num>
  <w:num w:numId="26" w16cid:durableId="1815294636">
    <w:abstractNumId w:val="40"/>
  </w:num>
  <w:num w:numId="27" w16cid:durableId="2122650213">
    <w:abstractNumId w:val="25"/>
  </w:num>
  <w:num w:numId="28" w16cid:durableId="1026522344">
    <w:abstractNumId w:val="27"/>
  </w:num>
  <w:num w:numId="29" w16cid:durableId="1613708966">
    <w:abstractNumId w:val="13"/>
  </w:num>
  <w:num w:numId="30" w16cid:durableId="893009657">
    <w:abstractNumId w:val="6"/>
  </w:num>
  <w:num w:numId="31" w16cid:durableId="1681275661">
    <w:abstractNumId w:val="23"/>
  </w:num>
  <w:num w:numId="32" w16cid:durableId="536743663">
    <w:abstractNumId w:val="17"/>
  </w:num>
  <w:num w:numId="33" w16cid:durableId="82997586">
    <w:abstractNumId w:val="11"/>
  </w:num>
  <w:num w:numId="34" w16cid:durableId="229777988">
    <w:abstractNumId w:val="20"/>
  </w:num>
  <w:num w:numId="35" w16cid:durableId="589847585">
    <w:abstractNumId w:val="39"/>
  </w:num>
  <w:num w:numId="36" w16cid:durableId="543295678">
    <w:abstractNumId w:val="34"/>
  </w:num>
  <w:num w:numId="37" w16cid:durableId="1170683444">
    <w:abstractNumId w:val="14"/>
  </w:num>
  <w:num w:numId="38" w16cid:durableId="1331252511">
    <w:abstractNumId w:val="29"/>
  </w:num>
  <w:num w:numId="39" w16cid:durableId="231088359">
    <w:abstractNumId w:val="4"/>
  </w:num>
  <w:num w:numId="40" w16cid:durableId="167295047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ED"/>
    <w:rsid w:val="00012A2A"/>
    <w:rsid w:val="0001564C"/>
    <w:rsid w:val="00017260"/>
    <w:rsid w:val="0001748A"/>
    <w:rsid w:val="00020B27"/>
    <w:rsid w:val="00023DC0"/>
    <w:rsid w:val="000249EC"/>
    <w:rsid w:val="00025CC7"/>
    <w:rsid w:val="00030A9E"/>
    <w:rsid w:val="00032389"/>
    <w:rsid w:val="000471E6"/>
    <w:rsid w:val="00052A49"/>
    <w:rsid w:val="00052CE1"/>
    <w:rsid w:val="0005569B"/>
    <w:rsid w:val="000578C9"/>
    <w:rsid w:val="00057BCD"/>
    <w:rsid w:val="00060774"/>
    <w:rsid w:val="00063AC0"/>
    <w:rsid w:val="000645DD"/>
    <w:rsid w:val="000656AC"/>
    <w:rsid w:val="000731CD"/>
    <w:rsid w:val="00076A79"/>
    <w:rsid w:val="00076EBD"/>
    <w:rsid w:val="00087B7C"/>
    <w:rsid w:val="000A206F"/>
    <w:rsid w:val="000B492A"/>
    <w:rsid w:val="000B531D"/>
    <w:rsid w:val="000C38B1"/>
    <w:rsid w:val="000D0358"/>
    <w:rsid w:val="000D71F3"/>
    <w:rsid w:val="000D7CC8"/>
    <w:rsid w:val="000E18AD"/>
    <w:rsid w:val="000F33C8"/>
    <w:rsid w:val="000F4688"/>
    <w:rsid w:val="000F5DE1"/>
    <w:rsid w:val="000F6B9E"/>
    <w:rsid w:val="001041AF"/>
    <w:rsid w:val="00112C45"/>
    <w:rsid w:val="00113DD9"/>
    <w:rsid w:val="00114226"/>
    <w:rsid w:val="00115EB3"/>
    <w:rsid w:val="00115FA0"/>
    <w:rsid w:val="001162ED"/>
    <w:rsid w:val="00117C74"/>
    <w:rsid w:val="0012000D"/>
    <w:rsid w:val="00120EDC"/>
    <w:rsid w:val="00123C28"/>
    <w:rsid w:val="00124CDF"/>
    <w:rsid w:val="00126178"/>
    <w:rsid w:val="0013015E"/>
    <w:rsid w:val="00130E38"/>
    <w:rsid w:val="00137DAE"/>
    <w:rsid w:val="00144CCA"/>
    <w:rsid w:val="00144CEA"/>
    <w:rsid w:val="0016403A"/>
    <w:rsid w:val="001773AA"/>
    <w:rsid w:val="001841B4"/>
    <w:rsid w:val="00185DB9"/>
    <w:rsid w:val="00185EB4"/>
    <w:rsid w:val="00193982"/>
    <w:rsid w:val="00195B68"/>
    <w:rsid w:val="001A5370"/>
    <w:rsid w:val="001A6DE9"/>
    <w:rsid w:val="001B061A"/>
    <w:rsid w:val="001B3150"/>
    <w:rsid w:val="001B54AD"/>
    <w:rsid w:val="001C5BF1"/>
    <w:rsid w:val="001D2AE3"/>
    <w:rsid w:val="001D2C6A"/>
    <w:rsid w:val="001D381D"/>
    <w:rsid w:val="001D5BC1"/>
    <w:rsid w:val="001E71AB"/>
    <w:rsid w:val="001E7734"/>
    <w:rsid w:val="001F1195"/>
    <w:rsid w:val="001F1C36"/>
    <w:rsid w:val="00200DDE"/>
    <w:rsid w:val="0020114D"/>
    <w:rsid w:val="00202320"/>
    <w:rsid w:val="002054B3"/>
    <w:rsid w:val="002072A0"/>
    <w:rsid w:val="0021135C"/>
    <w:rsid w:val="00211AE3"/>
    <w:rsid w:val="0021200A"/>
    <w:rsid w:val="00213149"/>
    <w:rsid w:val="002137EE"/>
    <w:rsid w:val="00215229"/>
    <w:rsid w:val="0022266F"/>
    <w:rsid w:val="00222B60"/>
    <w:rsid w:val="0022375C"/>
    <w:rsid w:val="00224121"/>
    <w:rsid w:val="00226877"/>
    <w:rsid w:val="002345E0"/>
    <w:rsid w:val="002350F2"/>
    <w:rsid w:val="0023531F"/>
    <w:rsid w:val="00237F25"/>
    <w:rsid w:val="00244E55"/>
    <w:rsid w:val="00245A16"/>
    <w:rsid w:val="00245D2A"/>
    <w:rsid w:val="00246C25"/>
    <w:rsid w:val="00250054"/>
    <w:rsid w:val="00251204"/>
    <w:rsid w:val="00252B7A"/>
    <w:rsid w:val="002569A6"/>
    <w:rsid w:val="002632C5"/>
    <w:rsid w:val="0026499B"/>
    <w:rsid w:val="00265D56"/>
    <w:rsid w:val="0027257E"/>
    <w:rsid w:val="0028207F"/>
    <w:rsid w:val="002868B0"/>
    <w:rsid w:val="0029040C"/>
    <w:rsid w:val="00296D35"/>
    <w:rsid w:val="002A33EF"/>
    <w:rsid w:val="002A45E3"/>
    <w:rsid w:val="002B2DD0"/>
    <w:rsid w:val="002B3546"/>
    <w:rsid w:val="002B392E"/>
    <w:rsid w:val="002B4397"/>
    <w:rsid w:val="002B5B40"/>
    <w:rsid w:val="002B6A0A"/>
    <w:rsid w:val="002B708E"/>
    <w:rsid w:val="002C196A"/>
    <w:rsid w:val="002C37A8"/>
    <w:rsid w:val="002C4475"/>
    <w:rsid w:val="002C44AB"/>
    <w:rsid w:val="002D03A2"/>
    <w:rsid w:val="002D0E48"/>
    <w:rsid w:val="002E0556"/>
    <w:rsid w:val="002E0F97"/>
    <w:rsid w:val="002E36F1"/>
    <w:rsid w:val="002F02BF"/>
    <w:rsid w:val="002F299B"/>
    <w:rsid w:val="002F63C8"/>
    <w:rsid w:val="00300C36"/>
    <w:rsid w:val="003077AA"/>
    <w:rsid w:val="003079E2"/>
    <w:rsid w:val="003118AE"/>
    <w:rsid w:val="0031416F"/>
    <w:rsid w:val="00315234"/>
    <w:rsid w:val="003164A4"/>
    <w:rsid w:val="003231D3"/>
    <w:rsid w:val="00323814"/>
    <w:rsid w:val="0032640D"/>
    <w:rsid w:val="00334C0E"/>
    <w:rsid w:val="00334CAE"/>
    <w:rsid w:val="00335702"/>
    <w:rsid w:val="003404F2"/>
    <w:rsid w:val="0034118E"/>
    <w:rsid w:val="00344CE4"/>
    <w:rsid w:val="003465C8"/>
    <w:rsid w:val="00351BA5"/>
    <w:rsid w:val="00352169"/>
    <w:rsid w:val="00352BE8"/>
    <w:rsid w:val="0035476A"/>
    <w:rsid w:val="00361EEA"/>
    <w:rsid w:val="00362D5D"/>
    <w:rsid w:val="00383D4B"/>
    <w:rsid w:val="0038602F"/>
    <w:rsid w:val="0039072E"/>
    <w:rsid w:val="00393B8A"/>
    <w:rsid w:val="00396DAB"/>
    <w:rsid w:val="00397C95"/>
    <w:rsid w:val="003A1F38"/>
    <w:rsid w:val="003A214D"/>
    <w:rsid w:val="003A3BE5"/>
    <w:rsid w:val="003A5011"/>
    <w:rsid w:val="003A653D"/>
    <w:rsid w:val="003A69F8"/>
    <w:rsid w:val="003B1109"/>
    <w:rsid w:val="003B1780"/>
    <w:rsid w:val="003B36B9"/>
    <w:rsid w:val="003C622B"/>
    <w:rsid w:val="003D35F2"/>
    <w:rsid w:val="003D4A20"/>
    <w:rsid w:val="003E1245"/>
    <w:rsid w:val="003E3E5B"/>
    <w:rsid w:val="003E5683"/>
    <w:rsid w:val="003E76C3"/>
    <w:rsid w:val="003F126A"/>
    <w:rsid w:val="003F13C1"/>
    <w:rsid w:val="003F23E2"/>
    <w:rsid w:val="003F327C"/>
    <w:rsid w:val="004052C1"/>
    <w:rsid w:val="00410C9A"/>
    <w:rsid w:val="00420587"/>
    <w:rsid w:val="00437A78"/>
    <w:rsid w:val="004406B7"/>
    <w:rsid w:val="00443065"/>
    <w:rsid w:val="00444D04"/>
    <w:rsid w:val="00445C2F"/>
    <w:rsid w:val="004526B2"/>
    <w:rsid w:val="0045351E"/>
    <w:rsid w:val="00460C5E"/>
    <w:rsid w:val="00461573"/>
    <w:rsid w:val="00474495"/>
    <w:rsid w:val="00486AA0"/>
    <w:rsid w:val="00492078"/>
    <w:rsid w:val="00495051"/>
    <w:rsid w:val="00495EE8"/>
    <w:rsid w:val="00497B2E"/>
    <w:rsid w:val="004A18E8"/>
    <w:rsid w:val="004A5667"/>
    <w:rsid w:val="004A5BD3"/>
    <w:rsid w:val="004A71B2"/>
    <w:rsid w:val="004B2350"/>
    <w:rsid w:val="004B3FF6"/>
    <w:rsid w:val="004B40F4"/>
    <w:rsid w:val="004B7962"/>
    <w:rsid w:val="004C4CEB"/>
    <w:rsid w:val="004C625E"/>
    <w:rsid w:val="004C7093"/>
    <w:rsid w:val="004D1B1F"/>
    <w:rsid w:val="004D52BD"/>
    <w:rsid w:val="004E140E"/>
    <w:rsid w:val="004E203D"/>
    <w:rsid w:val="004E3E36"/>
    <w:rsid w:val="004F18F6"/>
    <w:rsid w:val="004F2979"/>
    <w:rsid w:val="004F2B8F"/>
    <w:rsid w:val="0050030F"/>
    <w:rsid w:val="00500BFB"/>
    <w:rsid w:val="00507594"/>
    <w:rsid w:val="00512FB3"/>
    <w:rsid w:val="005207AE"/>
    <w:rsid w:val="005235C4"/>
    <w:rsid w:val="005243CD"/>
    <w:rsid w:val="00526315"/>
    <w:rsid w:val="00526678"/>
    <w:rsid w:val="0052750D"/>
    <w:rsid w:val="005323DD"/>
    <w:rsid w:val="00534A50"/>
    <w:rsid w:val="00534AA4"/>
    <w:rsid w:val="00534D96"/>
    <w:rsid w:val="00534E9B"/>
    <w:rsid w:val="005358F0"/>
    <w:rsid w:val="0053649A"/>
    <w:rsid w:val="00537E84"/>
    <w:rsid w:val="005433ED"/>
    <w:rsid w:val="005458C8"/>
    <w:rsid w:val="00546967"/>
    <w:rsid w:val="00547502"/>
    <w:rsid w:val="00556993"/>
    <w:rsid w:val="005607BF"/>
    <w:rsid w:val="005631A4"/>
    <w:rsid w:val="005632E2"/>
    <w:rsid w:val="0056354D"/>
    <w:rsid w:val="00563784"/>
    <w:rsid w:val="00572E30"/>
    <w:rsid w:val="0057685B"/>
    <w:rsid w:val="005834C5"/>
    <w:rsid w:val="00583B8B"/>
    <w:rsid w:val="005847A7"/>
    <w:rsid w:val="005872ED"/>
    <w:rsid w:val="005906F5"/>
    <w:rsid w:val="005920C9"/>
    <w:rsid w:val="00593482"/>
    <w:rsid w:val="00596AAC"/>
    <w:rsid w:val="005B0D90"/>
    <w:rsid w:val="005B2295"/>
    <w:rsid w:val="005B610A"/>
    <w:rsid w:val="005B66F2"/>
    <w:rsid w:val="005C06C9"/>
    <w:rsid w:val="005D08AC"/>
    <w:rsid w:val="005D4310"/>
    <w:rsid w:val="005D483C"/>
    <w:rsid w:val="005D4E1C"/>
    <w:rsid w:val="005D6D97"/>
    <w:rsid w:val="005E54B0"/>
    <w:rsid w:val="005F3519"/>
    <w:rsid w:val="005F51D6"/>
    <w:rsid w:val="006001A5"/>
    <w:rsid w:val="006033D9"/>
    <w:rsid w:val="006047E5"/>
    <w:rsid w:val="00605C42"/>
    <w:rsid w:val="006068A2"/>
    <w:rsid w:val="0060764F"/>
    <w:rsid w:val="00611F37"/>
    <w:rsid w:val="0061253A"/>
    <w:rsid w:val="00612DAB"/>
    <w:rsid w:val="0062162D"/>
    <w:rsid w:val="0062328F"/>
    <w:rsid w:val="00623C7D"/>
    <w:rsid w:val="00627311"/>
    <w:rsid w:val="006315A2"/>
    <w:rsid w:val="00632D1A"/>
    <w:rsid w:val="0063449B"/>
    <w:rsid w:val="006350E6"/>
    <w:rsid w:val="00635AD2"/>
    <w:rsid w:val="006414E0"/>
    <w:rsid w:val="0064183E"/>
    <w:rsid w:val="00642028"/>
    <w:rsid w:val="006430D6"/>
    <w:rsid w:val="006537BA"/>
    <w:rsid w:val="006577CB"/>
    <w:rsid w:val="0066002C"/>
    <w:rsid w:val="0066796B"/>
    <w:rsid w:val="00673CAD"/>
    <w:rsid w:val="00676458"/>
    <w:rsid w:val="00683B8E"/>
    <w:rsid w:val="00684A6C"/>
    <w:rsid w:val="00685F71"/>
    <w:rsid w:val="006879E8"/>
    <w:rsid w:val="00694C7A"/>
    <w:rsid w:val="006A0825"/>
    <w:rsid w:val="006A09BF"/>
    <w:rsid w:val="006A18B7"/>
    <w:rsid w:val="006A1EB7"/>
    <w:rsid w:val="006A3A58"/>
    <w:rsid w:val="006A3F35"/>
    <w:rsid w:val="006A494C"/>
    <w:rsid w:val="006A5FE1"/>
    <w:rsid w:val="006B5F9D"/>
    <w:rsid w:val="006B6CB0"/>
    <w:rsid w:val="006C1726"/>
    <w:rsid w:val="006C2A10"/>
    <w:rsid w:val="006C4D6E"/>
    <w:rsid w:val="006D372D"/>
    <w:rsid w:val="006D3EC4"/>
    <w:rsid w:val="006D3FC3"/>
    <w:rsid w:val="006D4BEB"/>
    <w:rsid w:val="006E08B5"/>
    <w:rsid w:val="006E2A34"/>
    <w:rsid w:val="006E2DF7"/>
    <w:rsid w:val="006E7220"/>
    <w:rsid w:val="006F0067"/>
    <w:rsid w:val="006F0A1A"/>
    <w:rsid w:val="006F5A7B"/>
    <w:rsid w:val="00702150"/>
    <w:rsid w:val="007124D8"/>
    <w:rsid w:val="00721CA5"/>
    <w:rsid w:val="00724213"/>
    <w:rsid w:val="00727A45"/>
    <w:rsid w:val="007405B5"/>
    <w:rsid w:val="00754252"/>
    <w:rsid w:val="007556D0"/>
    <w:rsid w:val="007559AB"/>
    <w:rsid w:val="00755D26"/>
    <w:rsid w:val="00756286"/>
    <w:rsid w:val="00757094"/>
    <w:rsid w:val="00761208"/>
    <w:rsid w:val="00762845"/>
    <w:rsid w:val="00762A35"/>
    <w:rsid w:val="0076425E"/>
    <w:rsid w:val="00764A89"/>
    <w:rsid w:val="00765112"/>
    <w:rsid w:val="00766A33"/>
    <w:rsid w:val="00767871"/>
    <w:rsid w:val="007731C9"/>
    <w:rsid w:val="00773C44"/>
    <w:rsid w:val="0077404A"/>
    <w:rsid w:val="00777BDD"/>
    <w:rsid w:val="00780F65"/>
    <w:rsid w:val="00787A36"/>
    <w:rsid w:val="00794493"/>
    <w:rsid w:val="00796177"/>
    <w:rsid w:val="007A5A37"/>
    <w:rsid w:val="007A65D6"/>
    <w:rsid w:val="007B20BD"/>
    <w:rsid w:val="007B38F6"/>
    <w:rsid w:val="007D0B77"/>
    <w:rsid w:val="007D127C"/>
    <w:rsid w:val="007D3D32"/>
    <w:rsid w:val="007D49DB"/>
    <w:rsid w:val="007D68AE"/>
    <w:rsid w:val="007D6D1E"/>
    <w:rsid w:val="007E2D60"/>
    <w:rsid w:val="007F0502"/>
    <w:rsid w:val="007F1408"/>
    <w:rsid w:val="007F6969"/>
    <w:rsid w:val="0080202C"/>
    <w:rsid w:val="008053AD"/>
    <w:rsid w:val="008060D5"/>
    <w:rsid w:val="00806868"/>
    <w:rsid w:val="00812488"/>
    <w:rsid w:val="00817E57"/>
    <w:rsid w:val="008227A0"/>
    <w:rsid w:val="00822BD8"/>
    <w:rsid w:val="00824D75"/>
    <w:rsid w:val="00827B1F"/>
    <w:rsid w:val="00834006"/>
    <w:rsid w:val="00835EF7"/>
    <w:rsid w:val="00840609"/>
    <w:rsid w:val="00840616"/>
    <w:rsid w:val="0084245A"/>
    <w:rsid w:val="00844838"/>
    <w:rsid w:val="00847A58"/>
    <w:rsid w:val="00852AA6"/>
    <w:rsid w:val="00854F7E"/>
    <w:rsid w:val="00862558"/>
    <w:rsid w:val="0086319C"/>
    <w:rsid w:val="00871861"/>
    <w:rsid w:val="00875A03"/>
    <w:rsid w:val="00877202"/>
    <w:rsid w:val="00880536"/>
    <w:rsid w:val="008810D9"/>
    <w:rsid w:val="00883748"/>
    <w:rsid w:val="0089370B"/>
    <w:rsid w:val="00893A89"/>
    <w:rsid w:val="00893E62"/>
    <w:rsid w:val="008951B5"/>
    <w:rsid w:val="008A06AC"/>
    <w:rsid w:val="008A0A61"/>
    <w:rsid w:val="008A2F86"/>
    <w:rsid w:val="008A4160"/>
    <w:rsid w:val="008A6A0C"/>
    <w:rsid w:val="008A7386"/>
    <w:rsid w:val="008A7817"/>
    <w:rsid w:val="008A7A01"/>
    <w:rsid w:val="008B1C18"/>
    <w:rsid w:val="008B6C48"/>
    <w:rsid w:val="008C4B8F"/>
    <w:rsid w:val="008C5EFB"/>
    <w:rsid w:val="008C6353"/>
    <w:rsid w:val="008D2481"/>
    <w:rsid w:val="008D68E6"/>
    <w:rsid w:val="008E04DC"/>
    <w:rsid w:val="008E21B3"/>
    <w:rsid w:val="008E301A"/>
    <w:rsid w:val="008E314B"/>
    <w:rsid w:val="008E31D4"/>
    <w:rsid w:val="008F2C8B"/>
    <w:rsid w:val="008F561D"/>
    <w:rsid w:val="008F68E5"/>
    <w:rsid w:val="008F6F6D"/>
    <w:rsid w:val="009033B4"/>
    <w:rsid w:val="00906A2A"/>
    <w:rsid w:val="009132F2"/>
    <w:rsid w:val="00916C58"/>
    <w:rsid w:val="009338FB"/>
    <w:rsid w:val="009347FC"/>
    <w:rsid w:val="00944917"/>
    <w:rsid w:val="009508BE"/>
    <w:rsid w:val="00953430"/>
    <w:rsid w:val="009554BC"/>
    <w:rsid w:val="00955D89"/>
    <w:rsid w:val="00961AF9"/>
    <w:rsid w:val="00961FA6"/>
    <w:rsid w:val="00966449"/>
    <w:rsid w:val="00973EAF"/>
    <w:rsid w:val="0098475A"/>
    <w:rsid w:val="00986C0B"/>
    <w:rsid w:val="009874DB"/>
    <w:rsid w:val="00987636"/>
    <w:rsid w:val="00992B01"/>
    <w:rsid w:val="00994F6A"/>
    <w:rsid w:val="00995581"/>
    <w:rsid w:val="00995F71"/>
    <w:rsid w:val="009A2011"/>
    <w:rsid w:val="009A237F"/>
    <w:rsid w:val="009A552B"/>
    <w:rsid w:val="009B2B6C"/>
    <w:rsid w:val="009B2E58"/>
    <w:rsid w:val="009B5589"/>
    <w:rsid w:val="009C2496"/>
    <w:rsid w:val="009C2D96"/>
    <w:rsid w:val="009C37A8"/>
    <w:rsid w:val="009C3ED8"/>
    <w:rsid w:val="009C5379"/>
    <w:rsid w:val="009D0869"/>
    <w:rsid w:val="009D0BD8"/>
    <w:rsid w:val="009D51AE"/>
    <w:rsid w:val="009D7DE7"/>
    <w:rsid w:val="009E44EB"/>
    <w:rsid w:val="009E7404"/>
    <w:rsid w:val="009F0710"/>
    <w:rsid w:val="009F2CA7"/>
    <w:rsid w:val="009F400E"/>
    <w:rsid w:val="009F49A5"/>
    <w:rsid w:val="009F5DB8"/>
    <w:rsid w:val="00A010FB"/>
    <w:rsid w:val="00A029F4"/>
    <w:rsid w:val="00A04168"/>
    <w:rsid w:val="00A05D26"/>
    <w:rsid w:val="00A0672C"/>
    <w:rsid w:val="00A20513"/>
    <w:rsid w:val="00A221B9"/>
    <w:rsid w:val="00A276FE"/>
    <w:rsid w:val="00A33265"/>
    <w:rsid w:val="00A360F2"/>
    <w:rsid w:val="00A40725"/>
    <w:rsid w:val="00A40F5A"/>
    <w:rsid w:val="00A41EFE"/>
    <w:rsid w:val="00A43087"/>
    <w:rsid w:val="00A50C7F"/>
    <w:rsid w:val="00A52B84"/>
    <w:rsid w:val="00A55222"/>
    <w:rsid w:val="00A60B1E"/>
    <w:rsid w:val="00A6264D"/>
    <w:rsid w:val="00A67D9D"/>
    <w:rsid w:val="00A71993"/>
    <w:rsid w:val="00A72A32"/>
    <w:rsid w:val="00A8038B"/>
    <w:rsid w:val="00A80F8F"/>
    <w:rsid w:val="00A82CC1"/>
    <w:rsid w:val="00A82E22"/>
    <w:rsid w:val="00A85229"/>
    <w:rsid w:val="00A86B66"/>
    <w:rsid w:val="00A9225D"/>
    <w:rsid w:val="00A93FCD"/>
    <w:rsid w:val="00A96ECE"/>
    <w:rsid w:val="00AA3531"/>
    <w:rsid w:val="00AA538C"/>
    <w:rsid w:val="00AA6249"/>
    <w:rsid w:val="00AB0073"/>
    <w:rsid w:val="00AB17F7"/>
    <w:rsid w:val="00AB1F48"/>
    <w:rsid w:val="00AB20F4"/>
    <w:rsid w:val="00AB7220"/>
    <w:rsid w:val="00AC031A"/>
    <w:rsid w:val="00AC18B2"/>
    <w:rsid w:val="00AC199D"/>
    <w:rsid w:val="00AC3AB6"/>
    <w:rsid w:val="00AC4375"/>
    <w:rsid w:val="00AC651A"/>
    <w:rsid w:val="00AD2A56"/>
    <w:rsid w:val="00AD6839"/>
    <w:rsid w:val="00AD6A19"/>
    <w:rsid w:val="00AD6A3D"/>
    <w:rsid w:val="00AE3139"/>
    <w:rsid w:val="00AE7B2A"/>
    <w:rsid w:val="00B0177C"/>
    <w:rsid w:val="00B04CEE"/>
    <w:rsid w:val="00B05A42"/>
    <w:rsid w:val="00B1082A"/>
    <w:rsid w:val="00B12D5C"/>
    <w:rsid w:val="00B13809"/>
    <w:rsid w:val="00B13E84"/>
    <w:rsid w:val="00B20833"/>
    <w:rsid w:val="00B2302B"/>
    <w:rsid w:val="00B26595"/>
    <w:rsid w:val="00B353C0"/>
    <w:rsid w:val="00B36274"/>
    <w:rsid w:val="00B36A02"/>
    <w:rsid w:val="00B40633"/>
    <w:rsid w:val="00B413FB"/>
    <w:rsid w:val="00B421A5"/>
    <w:rsid w:val="00B43861"/>
    <w:rsid w:val="00B458F4"/>
    <w:rsid w:val="00B474BA"/>
    <w:rsid w:val="00B53805"/>
    <w:rsid w:val="00B564F5"/>
    <w:rsid w:val="00B570E2"/>
    <w:rsid w:val="00B57E6E"/>
    <w:rsid w:val="00B65B3F"/>
    <w:rsid w:val="00B66F2A"/>
    <w:rsid w:val="00B707D5"/>
    <w:rsid w:val="00B71C05"/>
    <w:rsid w:val="00B76EF0"/>
    <w:rsid w:val="00B80312"/>
    <w:rsid w:val="00B82EFE"/>
    <w:rsid w:val="00B856A6"/>
    <w:rsid w:val="00B95966"/>
    <w:rsid w:val="00B9661A"/>
    <w:rsid w:val="00BB0B53"/>
    <w:rsid w:val="00BB2683"/>
    <w:rsid w:val="00BB7687"/>
    <w:rsid w:val="00BC0507"/>
    <w:rsid w:val="00BC2E3E"/>
    <w:rsid w:val="00BC5173"/>
    <w:rsid w:val="00BC6EE7"/>
    <w:rsid w:val="00BC7804"/>
    <w:rsid w:val="00BD080D"/>
    <w:rsid w:val="00BE247C"/>
    <w:rsid w:val="00BE4B14"/>
    <w:rsid w:val="00BE798B"/>
    <w:rsid w:val="00BE7B4C"/>
    <w:rsid w:val="00BF077E"/>
    <w:rsid w:val="00C03A5C"/>
    <w:rsid w:val="00C04E0E"/>
    <w:rsid w:val="00C05339"/>
    <w:rsid w:val="00C1039A"/>
    <w:rsid w:val="00C121E3"/>
    <w:rsid w:val="00C21C1F"/>
    <w:rsid w:val="00C264CA"/>
    <w:rsid w:val="00C26DFE"/>
    <w:rsid w:val="00C27BE7"/>
    <w:rsid w:val="00C306FE"/>
    <w:rsid w:val="00C30ACC"/>
    <w:rsid w:val="00C31BA6"/>
    <w:rsid w:val="00C37315"/>
    <w:rsid w:val="00C40D4F"/>
    <w:rsid w:val="00C44BE2"/>
    <w:rsid w:val="00C5020D"/>
    <w:rsid w:val="00C5072C"/>
    <w:rsid w:val="00C51FB9"/>
    <w:rsid w:val="00C62B0C"/>
    <w:rsid w:val="00C738A2"/>
    <w:rsid w:val="00C75698"/>
    <w:rsid w:val="00C814BD"/>
    <w:rsid w:val="00C81C67"/>
    <w:rsid w:val="00C822EE"/>
    <w:rsid w:val="00C83743"/>
    <w:rsid w:val="00C85596"/>
    <w:rsid w:val="00C85C4A"/>
    <w:rsid w:val="00C91666"/>
    <w:rsid w:val="00C936F6"/>
    <w:rsid w:val="00C93733"/>
    <w:rsid w:val="00CA3585"/>
    <w:rsid w:val="00CA3743"/>
    <w:rsid w:val="00CA4A98"/>
    <w:rsid w:val="00CA7367"/>
    <w:rsid w:val="00CB1414"/>
    <w:rsid w:val="00CB2509"/>
    <w:rsid w:val="00CB7F81"/>
    <w:rsid w:val="00CC023E"/>
    <w:rsid w:val="00CC0DB9"/>
    <w:rsid w:val="00CC5373"/>
    <w:rsid w:val="00CD5663"/>
    <w:rsid w:val="00CD736A"/>
    <w:rsid w:val="00CE27F7"/>
    <w:rsid w:val="00CE3D52"/>
    <w:rsid w:val="00CE70D1"/>
    <w:rsid w:val="00CF36CA"/>
    <w:rsid w:val="00CF3748"/>
    <w:rsid w:val="00CF46F9"/>
    <w:rsid w:val="00CF4B82"/>
    <w:rsid w:val="00CF5C68"/>
    <w:rsid w:val="00CF753F"/>
    <w:rsid w:val="00CF7772"/>
    <w:rsid w:val="00CF7892"/>
    <w:rsid w:val="00D037DC"/>
    <w:rsid w:val="00D10E26"/>
    <w:rsid w:val="00D12095"/>
    <w:rsid w:val="00D13272"/>
    <w:rsid w:val="00D23B08"/>
    <w:rsid w:val="00D23BED"/>
    <w:rsid w:val="00D24BE8"/>
    <w:rsid w:val="00D30A7A"/>
    <w:rsid w:val="00D31A37"/>
    <w:rsid w:val="00D3786E"/>
    <w:rsid w:val="00D37E84"/>
    <w:rsid w:val="00D442E8"/>
    <w:rsid w:val="00D46E20"/>
    <w:rsid w:val="00D5119E"/>
    <w:rsid w:val="00D51646"/>
    <w:rsid w:val="00D53E96"/>
    <w:rsid w:val="00D54743"/>
    <w:rsid w:val="00D54EBB"/>
    <w:rsid w:val="00D6160B"/>
    <w:rsid w:val="00D61FC3"/>
    <w:rsid w:val="00D6519D"/>
    <w:rsid w:val="00D6532A"/>
    <w:rsid w:val="00D66611"/>
    <w:rsid w:val="00D66D49"/>
    <w:rsid w:val="00D676F0"/>
    <w:rsid w:val="00D6799A"/>
    <w:rsid w:val="00D71D05"/>
    <w:rsid w:val="00D75EB9"/>
    <w:rsid w:val="00D84638"/>
    <w:rsid w:val="00D85633"/>
    <w:rsid w:val="00D910D3"/>
    <w:rsid w:val="00D96473"/>
    <w:rsid w:val="00DA4F16"/>
    <w:rsid w:val="00DA65A7"/>
    <w:rsid w:val="00DA77EB"/>
    <w:rsid w:val="00DA7B24"/>
    <w:rsid w:val="00DB40D7"/>
    <w:rsid w:val="00DC2CA4"/>
    <w:rsid w:val="00DD1152"/>
    <w:rsid w:val="00DD1199"/>
    <w:rsid w:val="00DD495F"/>
    <w:rsid w:val="00DD507A"/>
    <w:rsid w:val="00DD6C4D"/>
    <w:rsid w:val="00DE3DEA"/>
    <w:rsid w:val="00DE76A7"/>
    <w:rsid w:val="00DF0384"/>
    <w:rsid w:val="00DF0693"/>
    <w:rsid w:val="00DF465B"/>
    <w:rsid w:val="00DF4C17"/>
    <w:rsid w:val="00DF5BB6"/>
    <w:rsid w:val="00DF6A4F"/>
    <w:rsid w:val="00DF77A6"/>
    <w:rsid w:val="00E10D11"/>
    <w:rsid w:val="00E12F4A"/>
    <w:rsid w:val="00E23204"/>
    <w:rsid w:val="00E2541F"/>
    <w:rsid w:val="00E25ED7"/>
    <w:rsid w:val="00E33B67"/>
    <w:rsid w:val="00E41A3F"/>
    <w:rsid w:val="00E51475"/>
    <w:rsid w:val="00E67381"/>
    <w:rsid w:val="00E72A3B"/>
    <w:rsid w:val="00E72CAB"/>
    <w:rsid w:val="00E75E1E"/>
    <w:rsid w:val="00E80184"/>
    <w:rsid w:val="00E80D7F"/>
    <w:rsid w:val="00E819F7"/>
    <w:rsid w:val="00E8261F"/>
    <w:rsid w:val="00E82D96"/>
    <w:rsid w:val="00E84F61"/>
    <w:rsid w:val="00E86E38"/>
    <w:rsid w:val="00E87295"/>
    <w:rsid w:val="00E87C25"/>
    <w:rsid w:val="00E93EE8"/>
    <w:rsid w:val="00E93FA5"/>
    <w:rsid w:val="00EA0881"/>
    <w:rsid w:val="00EA24A2"/>
    <w:rsid w:val="00EA3143"/>
    <w:rsid w:val="00EB1CF2"/>
    <w:rsid w:val="00EB437D"/>
    <w:rsid w:val="00EB533D"/>
    <w:rsid w:val="00EB6864"/>
    <w:rsid w:val="00EC021A"/>
    <w:rsid w:val="00EC1A56"/>
    <w:rsid w:val="00EC33DC"/>
    <w:rsid w:val="00EC47E1"/>
    <w:rsid w:val="00EC65BB"/>
    <w:rsid w:val="00EC731E"/>
    <w:rsid w:val="00ED0679"/>
    <w:rsid w:val="00ED2BD2"/>
    <w:rsid w:val="00ED4441"/>
    <w:rsid w:val="00EE1C0D"/>
    <w:rsid w:val="00EE6BD1"/>
    <w:rsid w:val="00EF37C9"/>
    <w:rsid w:val="00F011AB"/>
    <w:rsid w:val="00F01D77"/>
    <w:rsid w:val="00F040F4"/>
    <w:rsid w:val="00F047E1"/>
    <w:rsid w:val="00F11551"/>
    <w:rsid w:val="00F13FDC"/>
    <w:rsid w:val="00F200FA"/>
    <w:rsid w:val="00F229F9"/>
    <w:rsid w:val="00F27CBF"/>
    <w:rsid w:val="00F32457"/>
    <w:rsid w:val="00F33F3E"/>
    <w:rsid w:val="00F36585"/>
    <w:rsid w:val="00F41FB2"/>
    <w:rsid w:val="00F5168F"/>
    <w:rsid w:val="00F53107"/>
    <w:rsid w:val="00F57DC6"/>
    <w:rsid w:val="00F61ED6"/>
    <w:rsid w:val="00F65150"/>
    <w:rsid w:val="00F67968"/>
    <w:rsid w:val="00F67F1C"/>
    <w:rsid w:val="00F749BD"/>
    <w:rsid w:val="00F74C32"/>
    <w:rsid w:val="00F75B4E"/>
    <w:rsid w:val="00F84365"/>
    <w:rsid w:val="00F95D52"/>
    <w:rsid w:val="00FA3401"/>
    <w:rsid w:val="00FA7B54"/>
    <w:rsid w:val="00FB7E1C"/>
    <w:rsid w:val="00FC1419"/>
    <w:rsid w:val="00FC1B1D"/>
    <w:rsid w:val="00FD1EE2"/>
    <w:rsid w:val="00FD5A15"/>
    <w:rsid w:val="00FD7172"/>
    <w:rsid w:val="00FE0CCD"/>
    <w:rsid w:val="00FE5F00"/>
    <w:rsid w:val="00FF007E"/>
    <w:rsid w:val="00FF0302"/>
    <w:rsid w:val="00FF3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92EF"/>
  <w15:chartTrackingRefBased/>
  <w15:docId w15:val="{B6530ADE-BB67-4726-B7B1-876494B9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360F2"/>
    <w:pPr>
      <w:widowControl w:val="0"/>
      <w:spacing w:line="482" w:lineRule="exact"/>
      <w:jc w:val="both"/>
    </w:pPr>
    <w:rPr>
      <w:sz w:val="24"/>
    </w:rPr>
  </w:style>
  <w:style w:type="paragraph" w:styleId="Titolo1">
    <w:name w:val="heading 1"/>
    <w:basedOn w:val="Normale"/>
    <w:next w:val="Normale"/>
    <w:qFormat/>
    <w:pPr>
      <w:keepNext/>
      <w:jc w:val="center"/>
      <w:outlineLvl w:val="0"/>
    </w:pPr>
    <w:rPr>
      <w:rFonts w:ascii="Belwe Lt BT" w:hAnsi="Belwe Lt BT"/>
      <w:b/>
      <w:smallCaps/>
      <w:sz w:val="18"/>
    </w:rPr>
  </w:style>
  <w:style w:type="paragraph" w:styleId="Titolo2">
    <w:name w:val="heading 2"/>
    <w:basedOn w:val="Normale"/>
    <w:next w:val="Normale"/>
    <w:qFormat/>
    <w:pPr>
      <w:keepNext/>
      <w:outlineLvl w:val="1"/>
    </w:pPr>
    <w:rPr>
      <w:rFonts w:ascii="GarmdITC Bk BT" w:hAnsi="GarmdITC Bk BT"/>
    </w:rPr>
  </w:style>
  <w:style w:type="paragraph" w:styleId="Titolo3">
    <w:name w:val="heading 3"/>
    <w:basedOn w:val="Normale"/>
    <w:next w:val="Normale"/>
    <w:link w:val="Titolo3Carattere"/>
    <w:qFormat/>
    <w:pPr>
      <w:keepNext/>
      <w:jc w:val="center"/>
      <w:outlineLvl w:val="2"/>
    </w:pPr>
    <w:rPr>
      <w:b/>
      <w:smallCaps/>
      <w:lang w:val="x-none" w:eastAsia="x-none"/>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jc w:val="center"/>
      <w:outlineLvl w:val="4"/>
    </w:pPr>
    <w:rPr>
      <w:b/>
      <w:sz w:val="22"/>
    </w:rPr>
  </w:style>
  <w:style w:type="paragraph" w:styleId="Titolo6">
    <w:name w:val="heading 6"/>
    <w:basedOn w:val="Normale"/>
    <w:next w:val="Normale"/>
    <w:link w:val="Titolo6Carattere"/>
    <w:semiHidden/>
    <w:unhideWhenUsed/>
    <w:qFormat/>
    <w:rsid w:val="00D46E20"/>
    <w:pPr>
      <w:spacing w:before="240" w:after="60"/>
      <w:outlineLvl w:val="5"/>
    </w:pPr>
    <w:rPr>
      <w:rFonts w:ascii="Calibri" w:hAnsi="Calibri"/>
      <w:b/>
      <w:bCs/>
      <w:sz w:val="22"/>
      <w:szCs w:val="22"/>
      <w:lang w:val="x-none" w:eastAsia="x-none"/>
    </w:rPr>
  </w:style>
  <w:style w:type="paragraph" w:styleId="Titolo7">
    <w:name w:val="heading 7"/>
    <w:basedOn w:val="Normale"/>
    <w:next w:val="Normale"/>
    <w:link w:val="Titolo7Carattere"/>
    <w:unhideWhenUsed/>
    <w:qFormat/>
    <w:rsid w:val="00D46E20"/>
    <w:pPr>
      <w:spacing w:before="240" w:after="60"/>
      <w:outlineLvl w:val="6"/>
    </w:pPr>
    <w:rPr>
      <w:rFonts w:ascii="Calibri" w:hAnsi="Calibri"/>
      <w:szCs w:val="24"/>
      <w:lang w:val="x-none" w:eastAsia="x-none"/>
    </w:rPr>
  </w:style>
  <w:style w:type="paragraph" w:styleId="Titolo8">
    <w:name w:val="heading 8"/>
    <w:basedOn w:val="Normale"/>
    <w:next w:val="Normale"/>
    <w:qFormat/>
    <w:rsid w:val="00AE3139"/>
    <w:pPr>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spacing w:line="240" w:lineRule="auto"/>
    </w:pPr>
    <w:rPr>
      <w:lang w:val="x-none" w:eastAsia="x-none"/>
    </w:rPr>
  </w:style>
  <w:style w:type="paragraph" w:styleId="Pidipagina">
    <w:name w:val="footer"/>
    <w:basedOn w:val="Normale"/>
    <w:pPr>
      <w:tabs>
        <w:tab w:val="center" w:pos="4819"/>
        <w:tab w:val="right" w:pos="9638"/>
      </w:tabs>
    </w:pPr>
  </w:style>
  <w:style w:type="character" w:styleId="Numeropagina">
    <w:name w:val="page number"/>
    <w:rPr>
      <w:rFonts w:ascii="GarmdITC Bk BT" w:hAnsi="GarmdITC Bk BT"/>
      <w:sz w:val="16"/>
    </w:rPr>
  </w:style>
  <w:style w:type="paragraph" w:customStyle="1" w:styleId="Corpodeltesto21">
    <w:name w:val="Corpo del testo 21"/>
    <w:basedOn w:val="Normale"/>
    <w:pPr>
      <w:widowControl/>
      <w:spacing w:line="360" w:lineRule="auto"/>
      <w:ind w:left="284"/>
    </w:pPr>
    <w:rPr>
      <w:sz w:val="26"/>
    </w:rPr>
  </w:style>
  <w:style w:type="character" w:styleId="Rimandonotaapidipagina">
    <w:name w:val="footnote reference"/>
    <w:semiHidden/>
    <w:rPr>
      <w:vertAlign w:val="superscript"/>
    </w:rPr>
  </w:style>
  <w:style w:type="paragraph" w:styleId="Corpodeltesto3">
    <w:name w:val="Body Text 3"/>
    <w:basedOn w:val="Normale"/>
    <w:pPr>
      <w:widowControl/>
      <w:spacing w:line="360" w:lineRule="auto"/>
    </w:pPr>
    <w:rPr>
      <w:sz w:val="20"/>
    </w:rPr>
  </w:style>
  <w:style w:type="paragraph" w:styleId="Titolo">
    <w:name w:val="Title"/>
    <w:basedOn w:val="Normale"/>
    <w:link w:val="TitoloCarattere"/>
    <w:uiPriority w:val="99"/>
    <w:qFormat/>
    <w:pPr>
      <w:jc w:val="center"/>
    </w:pPr>
    <w:rPr>
      <w:b/>
      <w:lang w:val="x-none" w:eastAsia="x-none"/>
    </w:rPr>
  </w:style>
  <w:style w:type="paragraph" w:styleId="Sottotitolo">
    <w:name w:val="Subtitle"/>
    <w:basedOn w:val="Normale"/>
    <w:qFormat/>
    <w:rPr>
      <w:b/>
    </w:rPr>
  </w:style>
  <w:style w:type="paragraph" w:customStyle="1" w:styleId="Corpodeltesto">
    <w:name w:val="Corpo del testo"/>
    <w:basedOn w:val="Normale"/>
    <w:link w:val="CorpotestoCarattere"/>
    <w:rPr>
      <w:b/>
      <w:lang w:val="x-none" w:eastAsia="x-none"/>
    </w:rPr>
  </w:style>
  <w:style w:type="paragraph" w:styleId="Rientrocorpodeltesto2">
    <w:name w:val="Body Text Indent 2"/>
    <w:basedOn w:val="Normale"/>
    <w:rsid w:val="00AE3139"/>
    <w:pPr>
      <w:spacing w:after="120" w:line="480" w:lineRule="auto"/>
      <w:ind w:left="283"/>
    </w:pPr>
  </w:style>
  <w:style w:type="paragraph" w:styleId="Testonotaapidipagina">
    <w:name w:val="footnote text"/>
    <w:basedOn w:val="Normale"/>
    <w:semiHidden/>
    <w:rsid w:val="00AE3139"/>
    <w:pPr>
      <w:widowControl/>
      <w:spacing w:before="120" w:line="240" w:lineRule="auto"/>
    </w:pPr>
  </w:style>
  <w:style w:type="paragraph" w:styleId="Corpodeltesto2">
    <w:name w:val="Body Text 2"/>
    <w:basedOn w:val="Normale"/>
    <w:link w:val="Corpodeltesto2Carattere"/>
    <w:rsid w:val="00526315"/>
    <w:pPr>
      <w:spacing w:after="120" w:line="480" w:lineRule="auto"/>
    </w:pPr>
    <w:rPr>
      <w:lang w:val="x-none" w:eastAsia="x-none"/>
    </w:rPr>
  </w:style>
  <w:style w:type="character" w:customStyle="1" w:styleId="Corpodeltesto2Carattere">
    <w:name w:val="Corpo del testo 2 Carattere"/>
    <w:link w:val="Corpodeltesto2"/>
    <w:rsid w:val="00526315"/>
    <w:rPr>
      <w:sz w:val="24"/>
    </w:rPr>
  </w:style>
  <w:style w:type="paragraph" w:customStyle="1" w:styleId="CorpodeltestoATitolo2">
    <w:name w:val="Corpo del testo.ATitolo2"/>
    <w:basedOn w:val="Normale"/>
    <w:rsid w:val="00526315"/>
    <w:pPr>
      <w:spacing w:line="479" w:lineRule="atLeast"/>
    </w:pPr>
    <w:rPr>
      <w:rFonts w:ascii="Arial" w:hAnsi="Arial"/>
    </w:rPr>
  </w:style>
  <w:style w:type="paragraph" w:styleId="Testonormale">
    <w:name w:val="Plain Text"/>
    <w:basedOn w:val="Normale"/>
    <w:link w:val="TestonormaleCarattere"/>
    <w:rsid w:val="00526315"/>
    <w:pPr>
      <w:widowControl/>
      <w:spacing w:line="240" w:lineRule="auto"/>
      <w:jc w:val="left"/>
    </w:pPr>
    <w:rPr>
      <w:rFonts w:ascii="Courier New" w:hAnsi="Courier New"/>
      <w:sz w:val="20"/>
      <w:lang w:val="x-none" w:eastAsia="x-none"/>
    </w:rPr>
  </w:style>
  <w:style w:type="character" w:customStyle="1" w:styleId="TestonormaleCarattere">
    <w:name w:val="Testo normale Carattere"/>
    <w:link w:val="Testonormale"/>
    <w:rsid w:val="00526315"/>
    <w:rPr>
      <w:rFonts w:ascii="Courier New" w:hAnsi="Courier New"/>
    </w:rPr>
  </w:style>
  <w:style w:type="paragraph" w:styleId="Testodelblocco">
    <w:name w:val="Block Text"/>
    <w:basedOn w:val="Normale"/>
    <w:rsid w:val="0001564C"/>
    <w:pPr>
      <w:spacing w:line="480" w:lineRule="exact"/>
      <w:ind w:left="426" w:right="-56" w:hanging="426"/>
    </w:pPr>
    <w:rPr>
      <w:rFonts w:ascii="Arial" w:hAnsi="Arial"/>
    </w:rPr>
  </w:style>
  <w:style w:type="character" w:customStyle="1" w:styleId="Titolo6Carattere">
    <w:name w:val="Titolo 6 Carattere"/>
    <w:link w:val="Titolo6"/>
    <w:semiHidden/>
    <w:rsid w:val="00D46E20"/>
    <w:rPr>
      <w:rFonts w:ascii="Calibri" w:eastAsia="Times New Roman" w:hAnsi="Calibri" w:cs="Times New Roman"/>
      <w:b/>
      <w:bCs/>
      <w:sz w:val="22"/>
      <w:szCs w:val="22"/>
    </w:rPr>
  </w:style>
  <w:style w:type="character" w:customStyle="1" w:styleId="Titolo7Carattere">
    <w:name w:val="Titolo 7 Carattere"/>
    <w:link w:val="Titolo7"/>
    <w:rsid w:val="00D46E20"/>
    <w:rPr>
      <w:rFonts w:ascii="Calibri" w:eastAsia="Times New Roman" w:hAnsi="Calibri" w:cs="Times New Roman"/>
      <w:sz w:val="24"/>
      <w:szCs w:val="24"/>
    </w:rPr>
  </w:style>
  <w:style w:type="character" w:customStyle="1" w:styleId="TitoloCarattere">
    <w:name w:val="Titolo Carattere"/>
    <w:link w:val="Titolo"/>
    <w:uiPriority w:val="99"/>
    <w:rsid w:val="00D46E20"/>
    <w:rPr>
      <w:b/>
      <w:sz w:val="24"/>
    </w:rPr>
  </w:style>
  <w:style w:type="paragraph" w:customStyle="1" w:styleId="Indentro">
    <w:name w:val="Indentro"/>
    <w:basedOn w:val="Normale"/>
    <w:uiPriority w:val="99"/>
    <w:rsid w:val="00D46E20"/>
    <w:pPr>
      <w:widowControl/>
      <w:autoSpaceDE w:val="0"/>
      <w:autoSpaceDN w:val="0"/>
      <w:spacing w:before="120" w:line="300" w:lineRule="atLeast"/>
      <w:ind w:left="227" w:hanging="227"/>
    </w:pPr>
    <w:rPr>
      <w:sz w:val="22"/>
      <w:szCs w:val="22"/>
    </w:rPr>
  </w:style>
  <w:style w:type="character" w:customStyle="1" w:styleId="Style1">
    <w:name w:val="Style1"/>
    <w:rsid w:val="002B708E"/>
    <w:rPr>
      <w:rFonts w:ascii="Arial" w:hAnsi="Arial"/>
      <w:color w:val="000000"/>
      <w:sz w:val="20"/>
      <w:u w:val="none"/>
    </w:rPr>
  </w:style>
  <w:style w:type="character" w:customStyle="1" w:styleId="IntestazioneCarattere">
    <w:name w:val="Intestazione Carattere"/>
    <w:link w:val="Intestazione"/>
    <w:rsid w:val="002B708E"/>
    <w:rPr>
      <w:sz w:val="24"/>
    </w:rPr>
  </w:style>
  <w:style w:type="paragraph" w:customStyle="1" w:styleId="Default">
    <w:name w:val="Default"/>
    <w:rsid w:val="00FC1B1D"/>
    <w:pPr>
      <w:autoSpaceDE w:val="0"/>
      <w:autoSpaceDN w:val="0"/>
      <w:adjustRightInd w:val="0"/>
    </w:pPr>
    <w:rPr>
      <w:rFonts w:ascii="Arial" w:hAnsi="Arial" w:cs="Arial"/>
      <w:color w:val="000000"/>
      <w:sz w:val="24"/>
      <w:szCs w:val="24"/>
    </w:rPr>
  </w:style>
  <w:style w:type="character" w:customStyle="1" w:styleId="CorpotestoCarattere">
    <w:name w:val="Corpo testo Carattere"/>
    <w:link w:val="Corpodeltesto"/>
    <w:rsid w:val="002072A0"/>
    <w:rPr>
      <w:b/>
      <w:sz w:val="24"/>
    </w:rPr>
  </w:style>
  <w:style w:type="paragraph" w:customStyle="1" w:styleId="a">
    <w:basedOn w:val="Normale"/>
    <w:next w:val="Corpodeltesto"/>
    <w:rsid w:val="00202320"/>
    <w:rPr>
      <w:b/>
    </w:rPr>
  </w:style>
  <w:style w:type="paragraph" w:styleId="PreformattatoHTML">
    <w:name w:val="HTML Preformatted"/>
    <w:basedOn w:val="Normale"/>
    <w:link w:val="PreformattatoHTMLCarattere"/>
    <w:uiPriority w:val="99"/>
    <w:unhideWhenUsed/>
    <w:rsid w:val="000A20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lang w:val="x-none" w:eastAsia="x-none"/>
    </w:rPr>
  </w:style>
  <w:style w:type="character" w:customStyle="1" w:styleId="PreformattatoHTMLCarattere">
    <w:name w:val="Preformattato HTML Carattere"/>
    <w:link w:val="PreformattatoHTML"/>
    <w:uiPriority w:val="99"/>
    <w:rsid w:val="000A206F"/>
    <w:rPr>
      <w:rFonts w:ascii="Courier New" w:hAnsi="Courier New" w:cs="Courier New"/>
    </w:rPr>
  </w:style>
  <w:style w:type="character" w:customStyle="1" w:styleId="Titolo3Carattere">
    <w:name w:val="Titolo 3 Carattere"/>
    <w:link w:val="Titolo3"/>
    <w:locked/>
    <w:rsid w:val="00012A2A"/>
    <w:rPr>
      <w:b/>
      <w:smallCaps/>
      <w:sz w:val="24"/>
    </w:rPr>
  </w:style>
  <w:style w:type="paragraph" w:styleId="Testofumetto">
    <w:name w:val="Balloon Text"/>
    <w:basedOn w:val="Normale"/>
    <w:link w:val="TestofumettoCarattere"/>
    <w:rsid w:val="00FD1EE2"/>
    <w:pPr>
      <w:spacing w:line="240" w:lineRule="auto"/>
    </w:pPr>
    <w:rPr>
      <w:rFonts w:ascii="Tahoma" w:hAnsi="Tahoma"/>
      <w:sz w:val="16"/>
      <w:szCs w:val="16"/>
      <w:lang w:val="x-none" w:eastAsia="x-none"/>
    </w:rPr>
  </w:style>
  <w:style w:type="character" w:customStyle="1" w:styleId="TestofumettoCarattere">
    <w:name w:val="Testo fumetto Carattere"/>
    <w:link w:val="Testofumetto"/>
    <w:rsid w:val="00FD1EE2"/>
    <w:rPr>
      <w:rFonts w:ascii="Tahoma" w:hAnsi="Tahoma" w:cs="Tahoma"/>
      <w:sz w:val="16"/>
      <w:szCs w:val="16"/>
    </w:rPr>
  </w:style>
  <w:style w:type="paragraph" w:customStyle="1" w:styleId="Corpodeltesto1">
    <w:name w:val="Corpo del testo1"/>
    <w:basedOn w:val="Normale"/>
    <w:link w:val="CorpodeltestoCarattere"/>
    <w:rsid w:val="008A7A01"/>
    <w:pPr>
      <w:widowControl/>
      <w:spacing w:line="240" w:lineRule="auto"/>
      <w:jc w:val="left"/>
    </w:pPr>
    <w:rPr>
      <w:sz w:val="28"/>
      <w:lang w:val="x-none" w:eastAsia="x-none"/>
    </w:rPr>
  </w:style>
  <w:style w:type="character" w:customStyle="1" w:styleId="CorpodeltestoCarattere">
    <w:name w:val="Corpo del testo Carattere"/>
    <w:link w:val="Corpodeltesto1"/>
    <w:rsid w:val="008A7A01"/>
    <w:rPr>
      <w:sz w:val="28"/>
    </w:rPr>
  </w:style>
  <w:style w:type="paragraph" w:customStyle="1" w:styleId="Corpo">
    <w:name w:val="Corpo"/>
    <w:basedOn w:val="Normale"/>
    <w:rsid w:val="008A7A01"/>
    <w:pPr>
      <w:widowControl/>
      <w:spacing w:line="240" w:lineRule="auto"/>
      <w:ind w:right="1134"/>
    </w:pPr>
    <w:rPr>
      <w:rFonts w:ascii="LinePrinter" w:hAnsi="LinePrinter"/>
      <w:b/>
      <w:i/>
    </w:rPr>
  </w:style>
  <w:style w:type="paragraph" w:customStyle="1" w:styleId="Style6">
    <w:name w:val="Style 6"/>
    <w:basedOn w:val="Normale"/>
    <w:uiPriority w:val="99"/>
    <w:rsid w:val="008A7A01"/>
    <w:pPr>
      <w:autoSpaceDE w:val="0"/>
      <w:autoSpaceDN w:val="0"/>
      <w:spacing w:line="240" w:lineRule="auto"/>
      <w:ind w:right="72"/>
    </w:pPr>
    <w:rPr>
      <w:szCs w:val="24"/>
    </w:rPr>
  </w:style>
  <w:style w:type="paragraph" w:customStyle="1" w:styleId="Corpodeltesto20">
    <w:name w:val="Corpo del testo2"/>
    <w:basedOn w:val="Normale"/>
    <w:rsid w:val="008A7A01"/>
    <w:pPr>
      <w:shd w:val="clear" w:color="auto" w:fill="FFFFFF"/>
      <w:spacing w:before="780" w:after="1440" w:line="0" w:lineRule="atLeast"/>
      <w:ind w:hanging="700"/>
      <w:jc w:val="center"/>
    </w:pPr>
    <w:rPr>
      <w:rFonts w:ascii="Calibri" w:eastAsia="Calibri" w:hAnsi="Calibri" w:cs="Calibri"/>
      <w:color w:val="000000"/>
      <w:sz w:val="23"/>
      <w:szCs w:val="23"/>
    </w:rPr>
  </w:style>
  <w:style w:type="paragraph" w:styleId="Paragrafoelenco">
    <w:name w:val="List Paragraph"/>
    <w:basedOn w:val="Normale"/>
    <w:uiPriority w:val="34"/>
    <w:qFormat/>
    <w:rsid w:val="00215229"/>
    <w:pPr>
      <w:ind w:left="720"/>
      <w:contextualSpacing/>
    </w:pPr>
  </w:style>
  <w:style w:type="paragraph" w:styleId="Corpotesto">
    <w:name w:val="Body Text"/>
    <w:basedOn w:val="Normale"/>
    <w:link w:val="CorpotestoCarattere1"/>
    <w:rsid w:val="00C5020D"/>
    <w:pPr>
      <w:spacing w:after="120"/>
    </w:pPr>
  </w:style>
  <w:style w:type="character" w:customStyle="1" w:styleId="CorpotestoCarattere1">
    <w:name w:val="Corpo testo Carattere1"/>
    <w:basedOn w:val="Carpredefinitoparagrafo"/>
    <w:link w:val="Corpotesto"/>
    <w:rsid w:val="00C502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3386">
      <w:bodyDiv w:val="1"/>
      <w:marLeft w:val="0"/>
      <w:marRight w:val="0"/>
      <w:marTop w:val="0"/>
      <w:marBottom w:val="0"/>
      <w:divBdr>
        <w:top w:val="none" w:sz="0" w:space="0" w:color="auto"/>
        <w:left w:val="none" w:sz="0" w:space="0" w:color="auto"/>
        <w:bottom w:val="none" w:sz="0" w:space="0" w:color="auto"/>
        <w:right w:val="none" w:sz="0" w:space="0" w:color="auto"/>
      </w:divBdr>
    </w:div>
    <w:div w:id="183594369">
      <w:bodyDiv w:val="1"/>
      <w:marLeft w:val="0"/>
      <w:marRight w:val="0"/>
      <w:marTop w:val="0"/>
      <w:marBottom w:val="0"/>
      <w:divBdr>
        <w:top w:val="none" w:sz="0" w:space="0" w:color="auto"/>
        <w:left w:val="none" w:sz="0" w:space="0" w:color="auto"/>
        <w:bottom w:val="none" w:sz="0" w:space="0" w:color="auto"/>
        <w:right w:val="none" w:sz="0" w:space="0" w:color="auto"/>
      </w:divBdr>
    </w:div>
    <w:div w:id="215357609">
      <w:bodyDiv w:val="1"/>
      <w:marLeft w:val="0"/>
      <w:marRight w:val="0"/>
      <w:marTop w:val="0"/>
      <w:marBottom w:val="0"/>
      <w:divBdr>
        <w:top w:val="none" w:sz="0" w:space="0" w:color="auto"/>
        <w:left w:val="none" w:sz="0" w:space="0" w:color="auto"/>
        <w:bottom w:val="none" w:sz="0" w:space="0" w:color="auto"/>
        <w:right w:val="none" w:sz="0" w:space="0" w:color="auto"/>
      </w:divBdr>
    </w:div>
    <w:div w:id="311570154">
      <w:bodyDiv w:val="1"/>
      <w:marLeft w:val="0"/>
      <w:marRight w:val="0"/>
      <w:marTop w:val="0"/>
      <w:marBottom w:val="0"/>
      <w:divBdr>
        <w:top w:val="none" w:sz="0" w:space="0" w:color="auto"/>
        <w:left w:val="none" w:sz="0" w:space="0" w:color="auto"/>
        <w:bottom w:val="none" w:sz="0" w:space="0" w:color="auto"/>
        <w:right w:val="none" w:sz="0" w:space="0" w:color="auto"/>
      </w:divBdr>
    </w:div>
    <w:div w:id="425617235">
      <w:bodyDiv w:val="1"/>
      <w:marLeft w:val="0"/>
      <w:marRight w:val="0"/>
      <w:marTop w:val="0"/>
      <w:marBottom w:val="0"/>
      <w:divBdr>
        <w:top w:val="none" w:sz="0" w:space="0" w:color="auto"/>
        <w:left w:val="none" w:sz="0" w:space="0" w:color="auto"/>
        <w:bottom w:val="none" w:sz="0" w:space="0" w:color="auto"/>
        <w:right w:val="none" w:sz="0" w:space="0" w:color="auto"/>
      </w:divBdr>
    </w:div>
    <w:div w:id="443573279">
      <w:bodyDiv w:val="1"/>
      <w:marLeft w:val="0"/>
      <w:marRight w:val="0"/>
      <w:marTop w:val="0"/>
      <w:marBottom w:val="0"/>
      <w:divBdr>
        <w:top w:val="none" w:sz="0" w:space="0" w:color="auto"/>
        <w:left w:val="none" w:sz="0" w:space="0" w:color="auto"/>
        <w:bottom w:val="none" w:sz="0" w:space="0" w:color="auto"/>
        <w:right w:val="none" w:sz="0" w:space="0" w:color="auto"/>
      </w:divBdr>
    </w:div>
    <w:div w:id="566846939">
      <w:bodyDiv w:val="1"/>
      <w:marLeft w:val="0"/>
      <w:marRight w:val="0"/>
      <w:marTop w:val="0"/>
      <w:marBottom w:val="0"/>
      <w:divBdr>
        <w:top w:val="none" w:sz="0" w:space="0" w:color="auto"/>
        <w:left w:val="none" w:sz="0" w:space="0" w:color="auto"/>
        <w:bottom w:val="none" w:sz="0" w:space="0" w:color="auto"/>
        <w:right w:val="none" w:sz="0" w:space="0" w:color="auto"/>
      </w:divBdr>
    </w:div>
    <w:div w:id="601883312">
      <w:bodyDiv w:val="1"/>
      <w:marLeft w:val="0"/>
      <w:marRight w:val="0"/>
      <w:marTop w:val="0"/>
      <w:marBottom w:val="0"/>
      <w:divBdr>
        <w:top w:val="none" w:sz="0" w:space="0" w:color="auto"/>
        <w:left w:val="none" w:sz="0" w:space="0" w:color="auto"/>
        <w:bottom w:val="none" w:sz="0" w:space="0" w:color="auto"/>
        <w:right w:val="none" w:sz="0" w:space="0" w:color="auto"/>
      </w:divBdr>
    </w:div>
    <w:div w:id="620839846">
      <w:bodyDiv w:val="1"/>
      <w:marLeft w:val="0"/>
      <w:marRight w:val="0"/>
      <w:marTop w:val="0"/>
      <w:marBottom w:val="0"/>
      <w:divBdr>
        <w:top w:val="none" w:sz="0" w:space="0" w:color="auto"/>
        <w:left w:val="none" w:sz="0" w:space="0" w:color="auto"/>
        <w:bottom w:val="none" w:sz="0" w:space="0" w:color="auto"/>
        <w:right w:val="none" w:sz="0" w:space="0" w:color="auto"/>
      </w:divBdr>
    </w:div>
    <w:div w:id="731122354">
      <w:bodyDiv w:val="1"/>
      <w:marLeft w:val="0"/>
      <w:marRight w:val="0"/>
      <w:marTop w:val="0"/>
      <w:marBottom w:val="0"/>
      <w:divBdr>
        <w:top w:val="none" w:sz="0" w:space="0" w:color="auto"/>
        <w:left w:val="none" w:sz="0" w:space="0" w:color="auto"/>
        <w:bottom w:val="none" w:sz="0" w:space="0" w:color="auto"/>
        <w:right w:val="none" w:sz="0" w:space="0" w:color="auto"/>
      </w:divBdr>
    </w:div>
    <w:div w:id="932401765">
      <w:bodyDiv w:val="1"/>
      <w:marLeft w:val="0"/>
      <w:marRight w:val="0"/>
      <w:marTop w:val="0"/>
      <w:marBottom w:val="0"/>
      <w:divBdr>
        <w:top w:val="none" w:sz="0" w:space="0" w:color="auto"/>
        <w:left w:val="none" w:sz="0" w:space="0" w:color="auto"/>
        <w:bottom w:val="none" w:sz="0" w:space="0" w:color="auto"/>
        <w:right w:val="none" w:sz="0" w:space="0" w:color="auto"/>
      </w:divBdr>
    </w:div>
    <w:div w:id="1175605658">
      <w:bodyDiv w:val="1"/>
      <w:marLeft w:val="0"/>
      <w:marRight w:val="0"/>
      <w:marTop w:val="0"/>
      <w:marBottom w:val="0"/>
      <w:divBdr>
        <w:top w:val="none" w:sz="0" w:space="0" w:color="auto"/>
        <w:left w:val="none" w:sz="0" w:space="0" w:color="auto"/>
        <w:bottom w:val="none" w:sz="0" w:space="0" w:color="auto"/>
        <w:right w:val="none" w:sz="0" w:space="0" w:color="auto"/>
      </w:divBdr>
    </w:div>
    <w:div w:id="1314333149">
      <w:bodyDiv w:val="1"/>
      <w:marLeft w:val="0"/>
      <w:marRight w:val="0"/>
      <w:marTop w:val="0"/>
      <w:marBottom w:val="0"/>
      <w:divBdr>
        <w:top w:val="none" w:sz="0" w:space="0" w:color="auto"/>
        <w:left w:val="none" w:sz="0" w:space="0" w:color="auto"/>
        <w:bottom w:val="none" w:sz="0" w:space="0" w:color="auto"/>
        <w:right w:val="none" w:sz="0" w:space="0" w:color="auto"/>
      </w:divBdr>
    </w:div>
    <w:div w:id="1314681143">
      <w:bodyDiv w:val="1"/>
      <w:marLeft w:val="0"/>
      <w:marRight w:val="0"/>
      <w:marTop w:val="0"/>
      <w:marBottom w:val="0"/>
      <w:divBdr>
        <w:top w:val="none" w:sz="0" w:space="0" w:color="auto"/>
        <w:left w:val="none" w:sz="0" w:space="0" w:color="auto"/>
        <w:bottom w:val="none" w:sz="0" w:space="0" w:color="auto"/>
        <w:right w:val="none" w:sz="0" w:space="0" w:color="auto"/>
      </w:divBdr>
    </w:div>
    <w:div w:id="1590235459">
      <w:bodyDiv w:val="1"/>
      <w:marLeft w:val="0"/>
      <w:marRight w:val="0"/>
      <w:marTop w:val="0"/>
      <w:marBottom w:val="0"/>
      <w:divBdr>
        <w:top w:val="none" w:sz="0" w:space="0" w:color="auto"/>
        <w:left w:val="none" w:sz="0" w:space="0" w:color="auto"/>
        <w:bottom w:val="none" w:sz="0" w:space="0" w:color="auto"/>
        <w:right w:val="none" w:sz="0" w:space="0" w:color="auto"/>
      </w:divBdr>
    </w:div>
    <w:div w:id="1605966101">
      <w:bodyDiv w:val="1"/>
      <w:marLeft w:val="0"/>
      <w:marRight w:val="0"/>
      <w:marTop w:val="0"/>
      <w:marBottom w:val="0"/>
      <w:divBdr>
        <w:top w:val="none" w:sz="0" w:space="0" w:color="auto"/>
        <w:left w:val="none" w:sz="0" w:space="0" w:color="auto"/>
        <w:bottom w:val="none" w:sz="0" w:space="0" w:color="auto"/>
        <w:right w:val="none" w:sz="0" w:space="0" w:color="auto"/>
      </w:divBdr>
    </w:div>
    <w:div w:id="1818766938">
      <w:bodyDiv w:val="1"/>
      <w:marLeft w:val="0"/>
      <w:marRight w:val="0"/>
      <w:marTop w:val="0"/>
      <w:marBottom w:val="0"/>
      <w:divBdr>
        <w:top w:val="none" w:sz="0" w:space="0" w:color="auto"/>
        <w:left w:val="none" w:sz="0" w:space="0" w:color="auto"/>
        <w:bottom w:val="none" w:sz="0" w:space="0" w:color="auto"/>
        <w:right w:val="none" w:sz="0" w:space="0" w:color="auto"/>
      </w:divBdr>
    </w:div>
    <w:div w:id="1899827576">
      <w:bodyDiv w:val="1"/>
      <w:marLeft w:val="0"/>
      <w:marRight w:val="0"/>
      <w:marTop w:val="0"/>
      <w:marBottom w:val="0"/>
      <w:divBdr>
        <w:top w:val="none" w:sz="0" w:space="0" w:color="auto"/>
        <w:left w:val="none" w:sz="0" w:space="0" w:color="auto"/>
        <w:bottom w:val="none" w:sz="0" w:space="0" w:color="auto"/>
        <w:right w:val="none" w:sz="0" w:space="0" w:color="auto"/>
      </w:divBdr>
    </w:div>
    <w:div w:id="1935167867">
      <w:bodyDiv w:val="1"/>
      <w:marLeft w:val="0"/>
      <w:marRight w:val="0"/>
      <w:marTop w:val="0"/>
      <w:marBottom w:val="0"/>
      <w:divBdr>
        <w:top w:val="none" w:sz="0" w:space="0" w:color="auto"/>
        <w:left w:val="none" w:sz="0" w:space="0" w:color="auto"/>
        <w:bottom w:val="none" w:sz="0" w:space="0" w:color="auto"/>
        <w:right w:val="none" w:sz="0" w:space="0" w:color="auto"/>
      </w:divBdr>
    </w:div>
    <w:div w:id="20640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171DA-5E98-4FB4-8804-6C6D9DF6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4020</Words>
  <Characters>22916</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AL SIG</vt:lpstr>
    </vt:vector>
  </TitlesOfParts>
  <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subject/>
  <dc:creator>Graziella Mancini</dc:creator>
  <cp:keywords/>
  <cp:lastModifiedBy>Simone Di Maggio</cp:lastModifiedBy>
  <cp:revision>3</cp:revision>
  <cp:lastPrinted>2019-07-24T14:29:00Z</cp:lastPrinted>
  <dcterms:created xsi:type="dcterms:W3CDTF">2025-04-30T11:17:00Z</dcterms:created>
  <dcterms:modified xsi:type="dcterms:W3CDTF">2025-05-13T14:02:00Z</dcterms:modified>
</cp:coreProperties>
</file>